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22B6B" w14:textId="77777777" w:rsidR="004D7738" w:rsidRDefault="00C33B33" w:rsidP="00C33B33">
      <w:pPr>
        <w:jc w:val="both"/>
        <w:rPr>
          <w:rFonts w:ascii="Arial" w:hAnsi="Arial" w:cs="Arial"/>
          <w:b/>
          <w:bCs/>
          <w:sz w:val="28"/>
          <w:szCs w:val="28"/>
          <w:lang w:val="el-GR"/>
        </w:rPr>
      </w:pPr>
      <w:r>
        <w:rPr>
          <w:rFonts w:ascii="Arial" w:hAnsi="Arial" w:cs="Arial"/>
          <w:b/>
          <w:bCs/>
          <w:sz w:val="28"/>
          <w:szCs w:val="28"/>
          <w:lang w:val="el-GR"/>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4D7738" w14:paraId="310BF5E4" w14:textId="77777777" w:rsidTr="004D7738">
        <w:tc>
          <w:tcPr>
            <w:tcW w:w="2765" w:type="dxa"/>
          </w:tcPr>
          <w:p w14:paraId="53688E26" w14:textId="77777777" w:rsidR="004D7738" w:rsidRDefault="004D7738" w:rsidP="004D7738">
            <w:pPr>
              <w:pStyle w:val="a3"/>
              <w:jc w:val="center"/>
            </w:pPr>
            <w:r>
              <w:rPr>
                <w:noProof/>
              </w:rPr>
              <w:drawing>
                <wp:inline distT="0" distB="0" distL="0" distR="0" wp14:anchorId="32E4F569" wp14:editId="14A77EDC">
                  <wp:extent cx="1383665" cy="1000125"/>
                  <wp:effectExtent l="0" t="0" r="698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665" cy="1000125"/>
                          </a:xfrm>
                          <a:prstGeom prst="rect">
                            <a:avLst/>
                          </a:prstGeom>
                          <a:noFill/>
                        </pic:spPr>
                      </pic:pic>
                    </a:graphicData>
                  </a:graphic>
                </wp:inline>
              </w:drawing>
            </w:r>
          </w:p>
        </w:tc>
        <w:tc>
          <w:tcPr>
            <w:tcW w:w="2765" w:type="dxa"/>
          </w:tcPr>
          <w:p w14:paraId="6D221F52" w14:textId="77777777" w:rsidR="004D7738" w:rsidRDefault="004D7738" w:rsidP="004D7738">
            <w:pPr>
              <w:pStyle w:val="a3"/>
              <w:jc w:val="center"/>
            </w:pPr>
            <w:r>
              <w:rPr>
                <w:noProof/>
              </w:rPr>
              <w:drawing>
                <wp:inline distT="0" distB="0" distL="0" distR="0" wp14:anchorId="78BA7CDC" wp14:editId="2554F3F1">
                  <wp:extent cx="1359535" cy="780415"/>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780415"/>
                          </a:xfrm>
                          <a:prstGeom prst="rect">
                            <a:avLst/>
                          </a:prstGeom>
                          <a:noFill/>
                        </pic:spPr>
                      </pic:pic>
                    </a:graphicData>
                  </a:graphic>
                </wp:inline>
              </w:drawing>
            </w:r>
          </w:p>
        </w:tc>
        <w:tc>
          <w:tcPr>
            <w:tcW w:w="2766" w:type="dxa"/>
          </w:tcPr>
          <w:p w14:paraId="51186C9F" w14:textId="77777777" w:rsidR="004D7738" w:rsidRDefault="004D7738" w:rsidP="004D7738">
            <w:pPr>
              <w:pStyle w:val="a3"/>
              <w:jc w:val="center"/>
            </w:pPr>
            <w:r>
              <w:rPr>
                <w:noProof/>
              </w:rPr>
              <w:drawing>
                <wp:inline distT="0" distB="0" distL="0" distR="0" wp14:anchorId="471F2D4E" wp14:editId="1219F17D">
                  <wp:extent cx="1104900" cy="9334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pic:spPr>
                      </pic:pic>
                    </a:graphicData>
                  </a:graphic>
                </wp:inline>
              </w:drawing>
            </w:r>
          </w:p>
        </w:tc>
      </w:tr>
    </w:tbl>
    <w:p w14:paraId="05767263" w14:textId="2775A75C" w:rsidR="00C33B33" w:rsidRPr="00C33B33" w:rsidRDefault="00C33B33" w:rsidP="00C33B33">
      <w:pPr>
        <w:jc w:val="both"/>
        <w:rPr>
          <w:rFonts w:ascii="Arial" w:hAnsi="Arial" w:cs="Arial"/>
          <w:b/>
          <w:bCs/>
          <w:sz w:val="28"/>
          <w:szCs w:val="28"/>
          <w:lang w:val="el-GR"/>
        </w:rPr>
      </w:pPr>
      <w:r>
        <w:rPr>
          <w:rFonts w:ascii="Arial" w:hAnsi="Arial" w:cs="Arial"/>
          <w:b/>
          <w:bCs/>
          <w:sz w:val="28"/>
          <w:szCs w:val="28"/>
          <w:lang w:val="el-GR"/>
        </w:rPr>
        <w:t xml:space="preserve">      </w:t>
      </w:r>
    </w:p>
    <w:p w14:paraId="6E6A0B9D" w14:textId="77777777" w:rsidR="004D7738" w:rsidRDefault="00614300" w:rsidP="004D7738">
      <w:pPr>
        <w:jc w:val="center"/>
        <w:rPr>
          <w:rFonts w:ascii="Arial" w:hAnsi="Arial" w:cs="Arial"/>
          <w:b/>
          <w:bCs/>
          <w:sz w:val="28"/>
          <w:szCs w:val="28"/>
          <w:lang w:val="el-GR"/>
        </w:rPr>
      </w:pPr>
      <w:r w:rsidRPr="00614300">
        <w:rPr>
          <w:rFonts w:ascii="Arial" w:hAnsi="Arial" w:cs="Arial"/>
          <w:b/>
          <w:bCs/>
          <w:sz w:val="28"/>
          <w:szCs w:val="28"/>
          <w:lang w:val="el-GR"/>
        </w:rPr>
        <w:t>Καμπάνια ευαισθητοποίησης για την παχυσαρκία</w:t>
      </w:r>
    </w:p>
    <w:p w14:paraId="68A1473E" w14:textId="4CE7A9CD" w:rsidR="00614300" w:rsidRPr="00614300" w:rsidRDefault="00614300" w:rsidP="004D7738">
      <w:pPr>
        <w:jc w:val="center"/>
        <w:rPr>
          <w:rFonts w:ascii="Arial" w:hAnsi="Arial" w:cs="Arial"/>
          <w:b/>
          <w:bCs/>
          <w:sz w:val="28"/>
          <w:szCs w:val="28"/>
          <w:lang w:val="el-GR"/>
        </w:rPr>
      </w:pPr>
      <w:r w:rsidRPr="00614300">
        <w:rPr>
          <w:rFonts w:ascii="Arial" w:hAnsi="Arial" w:cs="Arial"/>
          <w:b/>
          <w:bCs/>
          <w:sz w:val="28"/>
          <w:szCs w:val="28"/>
          <w:lang w:val="el-GR"/>
        </w:rPr>
        <w:t xml:space="preserve">με </w:t>
      </w:r>
      <w:r w:rsidR="004D7738">
        <w:rPr>
          <w:rFonts w:ascii="Arial" w:hAnsi="Arial" w:cs="Arial"/>
          <w:b/>
          <w:bCs/>
          <w:sz w:val="28"/>
          <w:szCs w:val="28"/>
          <w:lang w:val="el-GR"/>
        </w:rPr>
        <w:t>ΔΩΡΕΑΝ</w:t>
      </w:r>
      <w:r w:rsidRPr="00614300">
        <w:rPr>
          <w:rFonts w:ascii="Arial" w:hAnsi="Arial" w:cs="Arial"/>
          <w:b/>
          <w:bCs/>
          <w:sz w:val="28"/>
          <w:szCs w:val="28"/>
          <w:lang w:val="el-GR"/>
        </w:rPr>
        <w:t xml:space="preserve"> εξέταση πολιτών </w:t>
      </w:r>
      <w:r w:rsidRPr="00614300">
        <w:rPr>
          <w:rFonts w:ascii="Arial" w:hAnsi="Arial" w:cs="Arial"/>
          <w:b/>
          <w:bCs/>
          <w:sz w:val="28"/>
          <w:szCs w:val="28"/>
        </w:rPr>
        <w:t>(λιπομέτρηση, μέτρηση σπλαχνικού λίπους, μέτρηση σακχάρου, χοληστερίνης και αρτηριακής πίεσης)</w:t>
      </w:r>
      <w:r w:rsidRPr="00614300">
        <w:rPr>
          <w:rFonts w:ascii="Arial" w:hAnsi="Arial" w:cs="Arial"/>
          <w:b/>
          <w:bCs/>
          <w:sz w:val="28"/>
          <w:szCs w:val="28"/>
          <w:lang w:val="el-GR"/>
        </w:rPr>
        <w:t>.</w:t>
      </w:r>
    </w:p>
    <w:p w14:paraId="122103EB" w14:textId="77777777" w:rsidR="00614300" w:rsidRPr="00614300" w:rsidRDefault="00614300" w:rsidP="00614300">
      <w:pPr>
        <w:jc w:val="both"/>
        <w:rPr>
          <w:rFonts w:ascii="Arial" w:hAnsi="Arial" w:cs="Arial"/>
          <w:bCs/>
          <w:sz w:val="24"/>
          <w:szCs w:val="24"/>
          <w:lang w:val="el-GR"/>
        </w:rPr>
      </w:pPr>
    </w:p>
    <w:p w14:paraId="5A6BAF21" w14:textId="0C39A8CC" w:rsidR="004D7738" w:rsidRDefault="00E55F3A" w:rsidP="00614300">
      <w:pPr>
        <w:jc w:val="both"/>
        <w:rPr>
          <w:rFonts w:ascii="Arial" w:hAnsi="Arial" w:cs="Arial"/>
          <w:b/>
          <w:bCs/>
          <w:iCs/>
          <w:sz w:val="24"/>
          <w:szCs w:val="24"/>
          <w:lang w:val="el-GR"/>
        </w:rPr>
      </w:pPr>
      <w:r w:rsidRPr="00614300">
        <w:rPr>
          <w:rFonts w:ascii="Arial" w:hAnsi="Arial" w:cs="Arial"/>
          <w:bCs/>
          <w:sz w:val="24"/>
          <w:szCs w:val="24"/>
          <w:lang w:val="el-GR"/>
        </w:rPr>
        <w:t>Ο</w:t>
      </w:r>
      <w:r w:rsidRPr="00614300">
        <w:rPr>
          <w:rFonts w:ascii="Arial" w:hAnsi="Arial" w:cs="Arial"/>
          <w:bCs/>
          <w:sz w:val="24"/>
          <w:szCs w:val="24"/>
        </w:rPr>
        <w:t xml:space="preserve"> Δήμος </w:t>
      </w:r>
      <w:r w:rsidRPr="00614300">
        <w:rPr>
          <w:rFonts w:ascii="Arial" w:hAnsi="Arial" w:cs="Arial"/>
          <w:bCs/>
          <w:sz w:val="24"/>
          <w:szCs w:val="24"/>
          <w:lang w:val="el-GR"/>
        </w:rPr>
        <w:t>Ελληνικού-Αργυρούπολης, τ</w:t>
      </w:r>
      <w:r w:rsidR="00102168" w:rsidRPr="00614300">
        <w:rPr>
          <w:rFonts w:ascii="Arial" w:hAnsi="Arial" w:cs="Arial"/>
          <w:bCs/>
          <w:sz w:val="24"/>
          <w:szCs w:val="24"/>
        </w:rPr>
        <w:t>o Ελληνικό Διαδημοτικό Δίκτυο Υγιών Πόλεων</w:t>
      </w:r>
      <w:r w:rsidR="004D7738">
        <w:rPr>
          <w:rFonts w:ascii="Arial" w:hAnsi="Arial" w:cs="Arial"/>
          <w:bCs/>
          <w:sz w:val="24"/>
          <w:szCs w:val="24"/>
          <w:lang w:val="el-GR"/>
        </w:rPr>
        <w:t xml:space="preserve"> και</w:t>
      </w:r>
      <w:r w:rsidRPr="00614300">
        <w:rPr>
          <w:rFonts w:ascii="Arial" w:hAnsi="Arial" w:cs="Arial"/>
          <w:bCs/>
          <w:sz w:val="24"/>
          <w:szCs w:val="24"/>
          <w:lang w:val="el-GR"/>
        </w:rPr>
        <w:t xml:space="preserve"> </w:t>
      </w:r>
      <w:r w:rsidR="00102168" w:rsidRPr="00614300">
        <w:rPr>
          <w:rFonts w:ascii="Arial" w:hAnsi="Arial" w:cs="Arial"/>
          <w:bCs/>
          <w:sz w:val="24"/>
          <w:szCs w:val="24"/>
        </w:rPr>
        <w:t>τ</w:t>
      </w:r>
      <w:r w:rsidR="004D7738">
        <w:rPr>
          <w:rFonts w:ascii="Arial" w:hAnsi="Arial" w:cs="Arial"/>
          <w:bCs/>
          <w:sz w:val="24"/>
          <w:szCs w:val="24"/>
          <w:lang w:val="el-GR"/>
        </w:rPr>
        <w:t>ο</w:t>
      </w:r>
      <w:r w:rsidR="00102168" w:rsidRPr="00614300">
        <w:rPr>
          <w:rFonts w:ascii="Arial" w:hAnsi="Arial" w:cs="Arial"/>
          <w:bCs/>
          <w:sz w:val="24"/>
          <w:szCs w:val="24"/>
        </w:rPr>
        <w:t xml:space="preserve"> ΚΕΠ Υγείας</w:t>
      </w:r>
      <w:r w:rsidR="004D7738" w:rsidRPr="00614300">
        <w:rPr>
          <w:rFonts w:ascii="Arial" w:hAnsi="Arial" w:cs="Arial"/>
          <w:bCs/>
          <w:sz w:val="24"/>
          <w:szCs w:val="24"/>
          <w:lang w:val="el-GR"/>
        </w:rPr>
        <w:t xml:space="preserve"> συνδιοργανώ</w:t>
      </w:r>
      <w:r w:rsidR="004D7738">
        <w:rPr>
          <w:rFonts w:ascii="Arial" w:hAnsi="Arial" w:cs="Arial"/>
          <w:bCs/>
          <w:sz w:val="24"/>
          <w:szCs w:val="24"/>
          <w:lang w:val="el-GR"/>
        </w:rPr>
        <w:t>ν</w:t>
      </w:r>
      <w:r w:rsidR="004D7738" w:rsidRPr="00614300">
        <w:rPr>
          <w:rFonts w:ascii="Arial" w:hAnsi="Arial" w:cs="Arial"/>
          <w:bCs/>
          <w:sz w:val="24"/>
          <w:szCs w:val="24"/>
          <w:lang w:val="el-GR"/>
        </w:rPr>
        <w:t xml:space="preserve">ουν  </w:t>
      </w:r>
      <w:r w:rsidR="004D7738" w:rsidRPr="004D7738">
        <w:rPr>
          <w:rFonts w:ascii="Arial" w:hAnsi="Arial" w:cs="Arial"/>
          <w:b/>
          <w:bCs/>
          <w:sz w:val="24"/>
          <w:szCs w:val="24"/>
        </w:rPr>
        <w:t>Ημερίδ</w:t>
      </w:r>
      <w:proofErr w:type="spellStart"/>
      <w:r w:rsidR="004D7738" w:rsidRPr="004D7738">
        <w:rPr>
          <w:rFonts w:ascii="Arial" w:hAnsi="Arial" w:cs="Arial"/>
          <w:b/>
          <w:bCs/>
          <w:sz w:val="24"/>
          <w:szCs w:val="24"/>
          <w:lang w:val="el-GR"/>
        </w:rPr>
        <w:t>ες</w:t>
      </w:r>
      <w:proofErr w:type="spellEnd"/>
      <w:r w:rsidR="004D7738" w:rsidRPr="004D7738">
        <w:rPr>
          <w:rFonts w:ascii="Arial" w:hAnsi="Arial" w:cs="Arial"/>
          <w:b/>
          <w:bCs/>
          <w:sz w:val="24"/>
          <w:szCs w:val="24"/>
        </w:rPr>
        <w:t xml:space="preserve"> Ευαισθητοποίησης για την Παχυσαρκία με τίτλο </w:t>
      </w:r>
      <w:r w:rsidR="004D7738" w:rsidRPr="004D7738">
        <w:rPr>
          <w:rFonts w:ascii="Arial" w:hAnsi="Arial" w:cs="Arial"/>
          <w:b/>
          <w:bCs/>
          <w:iCs/>
          <w:sz w:val="24"/>
          <w:szCs w:val="24"/>
        </w:rPr>
        <w:t>«Αγαπώ τον εαυτό μου, προσέχω το σώμα μου»</w:t>
      </w:r>
      <w:r w:rsidR="004D7738">
        <w:rPr>
          <w:rFonts w:ascii="Arial" w:hAnsi="Arial" w:cs="Arial"/>
          <w:b/>
          <w:bCs/>
          <w:iCs/>
          <w:sz w:val="24"/>
          <w:szCs w:val="24"/>
          <w:lang w:val="el-GR"/>
        </w:rPr>
        <w:t xml:space="preserve">. </w:t>
      </w:r>
    </w:p>
    <w:p w14:paraId="49AA4C0E" w14:textId="32C56976" w:rsidR="00102168" w:rsidRPr="00614300" w:rsidRDefault="004D7738" w:rsidP="00614300">
      <w:pPr>
        <w:jc w:val="both"/>
        <w:rPr>
          <w:rFonts w:ascii="Arial" w:hAnsi="Arial" w:cs="Arial"/>
          <w:bCs/>
          <w:sz w:val="24"/>
          <w:szCs w:val="24"/>
          <w:lang w:val="el-GR"/>
        </w:rPr>
      </w:pPr>
      <w:r w:rsidRPr="004D7738">
        <w:rPr>
          <w:rFonts w:ascii="Arial" w:hAnsi="Arial" w:cs="Arial"/>
          <w:bCs/>
          <w:iCs/>
          <w:sz w:val="24"/>
          <w:szCs w:val="24"/>
          <w:lang w:val="el-GR"/>
        </w:rPr>
        <w:t>Οι εκδηλώσεις πραγματοποιούνται</w:t>
      </w:r>
      <w:r>
        <w:rPr>
          <w:rFonts w:ascii="Arial" w:hAnsi="Arial" w:cs="Arial"/>
          <w:b/>
          <w:bCs/>
          <w:iCs/>
          <w:sz w:val="24"/>
          <w:szCs w:val="24"/>
          <w:lang w:val="el-GR"/>
        </w:rPr>
        <w:t xml:space="preserve"> </w:t>
      </w:r>
      <w:r w:rsidR="00E55F3A" w:rsidRPr="004D7738">
        <w:rPr>
          <w:rFonts w:ascii="Arial" w:hAnsi="Arial" w:cs="Arial"/>
          <w:bCs/>
          <w:sz w:val="24"/>
          <w:szCs w:val="24"/>
          <w:lang w:val="el-GR"/>
        </w:rPr>
        <w:t>υπό την αιγίδα της Ελληνικής Ιατρικής Εταιρείας Παχυσαρκίας και της Ελληνικής Εταιρείας Γενικής</w:t>
      </w:r>
      <w:r w:rsidR="00E55F3A" w:rsidRPr="00614300">
        <w:rPr>
          <w:rFonts w:ascii="Arial" w:hAnsi="Arial" w:cs="Arial"/>
          <w:bCs/>
          <w:sz w:val="24"/>
          <w:szCs w:val="24"/>
          <w:lang w:val="el-GR"/>
        </w:rPr>
        <w:t xml:space="preserve"> Ιατρικής (ΕΛΕΓΕΙΑ)</w:t>
      </w:r>
      <w:r>
        <w:rPr>
          <w:rFonts w:ascii="Arial" w:hAnsi="Arial" w:cs="Arial"/>
          <w:bCs/>
          <w:sz w:val="24"/>
          <w:szCs w:val="24"/>
          <w:lang w:val="el-GR"/>
        </w:rPr>
        <w:t>.</w:t>
      </w:r>
    </w:p>
    <w:p w14:paraId="015AD5B2" w14:textId="3AD70B70" w:rsidR="00C33B33" w:rsidRPr="00C33B33" w:rsidRDefault="00E55F3A" w:rsidP="00614300">
      <w:pPr>
        <w:jc w:val="both"/>
        <w:rPr>
          <w:rFonts w:ascii="Arial" w:hAnsi="Arial" w:cs="Arial"/>
          <w:sz w:val="24"/>
          <w:szCs w:val="24"/>
          <w:lang w:val="el-GR"/>
        </w:rPr>
      </w:pPr>
      <w:r w:rsidRPr="00C33B33">
        <w:rPr>
          <w:rFonts w:ascii="Arial" w:hAnsi="Arial" w:cs="Arial"/>
          <w:sz w:val="24"/>
          <w:szCs w:val="24"/>
          <w:lang w:val="el-GR"/>
        </w:rPr>
        <w:t xml:space="preserve">Στο Δήμο </w:t>
      </w:r>
      <w:r w:rsidR="00614300" w:rsidRPr="00C33B33">
        <w:rPr>
          <w:rFonts w:ascii="Arial" w:hAnsi="Arial" w:cs="Arial"/>
          <w:sz w:val="24"/>
          <w:szCs w:val="24"/>
          <w:lang w:val="el-GR"/>
        </w:rPr>
        <w:t xml:space="preserve">μας </w:t>
      </w:r>
      <w:r w:rsidRPr="00C33B33">
        <w:rPr>
          <w:rFonts w:ascii="Arial" w:hAnsi="Arial" w:cs="Arial"/>
          <w:sz w:val="24"/>
          <w:szCs w:val="24"/>
          <w:lang w:val="el-GR"/>
        </w:rPr>
        <w:t xml:space="preserve"> θα υλοποιηθούν </w:t>
      </w:r>
      <w:r w:rsidR="004D7738">
        <w:rPr>
          <w:rFonts w:ascii="Arial" w:hAnsi="Arial" w:cs="Arial"/>
          <w:sz w:val="24"/>
          <w:szCs w:val="24"/>
          <w:lang w:val="el-GR"/>
        </w:rPr>
        <w:t xml:space="preserve">την </w:t>
      </w:r>
      <w:r w:rsidR="004D7738" w:rsidRPr="004D7738">
        <w:rPr>
          <w:rFonts w:ascii="Arial" w:hAnsi="Arial" w:cs="Arial"/>
          <w:b/>
          <w:sz w:val="24"/>
          <w:szCs w:val="24"/>
          <w:lang w:val="el-GR"/>
        </w:rPr>
        <w:t>Δευτέρα</w:t>
      </w:r>
      <w:r w:rsidRPr="00614300">
        <w:rPr>
          <w:rFonts w:ascii="Arial" w:hAnsi="Arial" w:cs="Arial"/>
          <w:b/>
          <w:sz w:val="24"/>
          <w:szCs w:val="24"/>
          <w:lang w:val="el-GR"/>
        </w:rPr>
        <w:t xml:space="preserve"> 10  Μαρτίου 2025  στ</w:t>
      </w:r>
      <w:r w:rsidR="004D7738">
        <w:rPr>
          <w:rFonts w:ascii="Arial" w:hAnsi="Arial" w:cs="Arial"/>
          <w:b/>
          <w:sz w:val="24"/>
          <w:szCs w:val="24"/>
          <w:lang w:val="el-GR"/>
        </w:rPr>
        <w:t>ην αίθουσα του</w:t>
      </w:r>
      <w:r w:rsidRPr="00614300">
        <w:rPr>
          <w:rFonts w:ascii="Arial" w:hAnsi="Arial" w:cs="Arial"/>
          <w:b/>
          <w:sz w:val="24"/>
          <w:szCs w:val="24"/>
          <w:lang w:val="el-GR"/>
        </w:rPr>
        <w:t xml:space="preserve"> Β</w:t>
      </w:r>
      <w:r w:rsidR="004D7738">
        <w:rPr>
          <w:rFonts w:ascii="Arial" w:hAnsi="Arial" w:cs="Arial"/>
          <w:b/>
          <w:sz w:val="24"/>
          <w:szCs w:val="24"/>
          <w:lang w:val="el-GR"/>
        </w:rPr>
        <w:t>΄</w:t>
      </w:r>
      <w:r w:rsidRPr="00614300">
        <w:rPr>
          <w:rFonts w:ascii="Arial" w:hAnsi="Arial" w:cs="Arial"/>
          <w:b/>
          <w:sz w:val="24"/>
          <w:szCs w:val="24"/>
          <w:lang w:val="el-GR"/>
        </w:rPr>
        <w:t xml:space="preserve"> Κ</w:t>
      </w:r>
      <w:r w:rsidR="00C33B33">
        <w:rPr>
          <w:rFonts w:ascii="Arial" w:hAnsi="Arial" w:cs="Arial"/>
          <w:b/>
          <w:sz w:val="24"/>
          <w:szCs w:val="24"/>
          <w:lang w:val="el-GR"/>
        </w:rPr>
        <w:t>.</w:t>
      </w:r>
      <w:r w:rsidRPr="00614300">
        <w:rPr>
          <w:rFonts w:ascii="Arial" w:hAnsi="Arial" w:cs="Arial"/>
          <w:b/>
          <w:sz w:val="24"/>
          <w:szCs w:val="24"/>
          <w:lang w:val="el-GR"/>
        </w:rPr>
        <w:t>Α</w:t>
      </w:r>
      <w:r w:rsidR="00C33B33">
        <w:rPr>
          <w:rFonts w:ascii="Arial" w:hAnsi="Arial" w:cs="Arial"/>
          <w:b/>
          <w:sz w:val="24"/>
          <w:szCs w:val="24"/>
          <w:lang w:val="el-GR"/>
        </w:rPr>
        <w:t>.</w:t>
      </w:r>
      <w:r w:rsidRPr="00614300">
        <w:rPr>
          <w:rFonts w:ascii="Arial" w:hAnsi="Arial" w:cs="Arial"/>
          <w:b/>
          <w:sz w:val="24"/>
          <w:szCs w:val="24"/>
          <w:lang w:val="el-GR"/>
        </w:rPr>
        <w:t>Π</w:t>
      </w:r>
      <w:r w:rsidR="00C33B33">
        <w:rPr>
          <w:rFonts w:ascii="Arial" w:hAnsi="Arial" w:cs="Arial"/>
          <w:b/>
          <w:sz w:val="24"/>
          <w:szCs w:val="24"/>
          <w:lang w:val="el-GR"/>
        </w:rPr>
        <w:t>.</w:t>
      </w:r>
      <w:r w:rsidRPr="00614300">
        <w:rPr>
          <w:rFonts w:ascii="Arial" w:hAnsi="Arial" w:cs="Arial"/>
          <w:b/>
          <w:sz w:val="24"/>
          <w:szCs w:val="24"/>
          <w:lang w:val="el-GR"/>
        </w:rPr>
        <w:t>Η</w:t>
      </w:r>
      <w:r w:rsidR="00614300">
        <w:rPr>
          <w:rFonts w:ascii="Arial" w:hAnsi="Arial" w:cs="Arial"/>
          <w:b/>
          <w:sz w:val="24"/>
          <w:szCs w:val="24"/>
          <w:lang w:val="el-GR"/>
        </w:rPr>
        <w:t xml:space="preserve"> (Ιασωνίδου 35,</w:t>
      </w:r>
      <w:r w:rsidR="004D7738">
        <w:rPr>
          <w:rFonts w:ascii="Arial" w:hAnsi="Arial" w:cs="Arial"/>
          <w:b/>
          <w:sz w:val="24"/>
          <w:szCs w:val="24"/>
          <w:lang w:val="el-GR"/>
        </w:rPr>
        <w:t xml:space="preserve"> </w:t>
      </w:r>
      <w:r w:rsidR="00614300">
        <w:rPr>
          <w:rFonts w:ascii="Arial" w:hAnsi="Arial" w:cs="Arial"/>
          <w:b/>
          <w:sz w:val="24"/>
          <w:szCs w:val="24"/>
          <w:lang w:val="el-GR"/>
        </w:rPr>
        <w:t>Ελληνικό</w:t>
      </w:r>
      <w:r w:rsidR="004D7738">
        <w:rPr>
          <w:rFonts w:ascii="Arial" w:hAnsi="Arial" w:cs="Arial"/>
          <w:b/>
          <w:sz w:val="24"/>
          <w:szCs w:val="24"/>
          <w:lang w:val="el-GR"/>
        </w:rPr>
        <w:t xml:space="preserve"> </w:t>
      </w:r>
      <w:r w:rsidRPr="00614300">
        <w:rPr>
          <w:rFonts w:ascii="Arial" w:hAnsi="Arial" w:cs="Arial"/>
          <w:b/>
          <w:sz w:val="24"/>
          <w:szCs w:val="24"/>
          <w:lang w:val="el-GR"/>
        </w:rPr>
        <w:t xml:space="preserve">&amp;  </w:t>
      </w:r>
      <w:r w:rsidR="004D7738">
        <w:rPr>
          <w:rFonts w:ascii="Arial" w:hAnsi="Arial" w:cs="Arial"/>
          <w:b/>
          <w:sz w:val="24"/>
          <w:szCs w:val="24"/>
          <w:lang w:val="el-GR"/>
        </w:rPr>
        <w:t>την Τρίτη</w:t>
      </w:r>
      <w:r w:rsidRPr="00614300">
        <w:rPr>
          <w:rFonts w:ascii="Arial" w:hAnsi="Arial" w:cs="Arial"/>
          <w:b/>
          <w:sz w:val="24"/>
          <w:szCs w:val="24"/>
          <w:lang w:val="el-GR"/>
        </w:rPr>
        <w:t xml:space="preserve"> 11 Μαρτίου 2025 </w:t>
      </w:r>
      <w:r w:rsidR="004D7738">
        <w:rPr>
          <w:rFonts w:ascii="Arial" w:hAnsi="Arial" w:cs="Arial"/>
          <w:b/>
          <w:sz w:val="24"/>
          <w:szCs w:val="24"/>
          <w:lang w:val="el-GR"/>
        </w:rPr>
        <w:t>στην αίθουσα του</w:t>
      </w:r>
      <w:r w:rsidRPr="00614300">
        <w:rPr>
          <w:rFonts w:ascii="Arial" w:hAnsi="Arial" w:cs="Arial"/>
          <w:b/>
          <w:sz w:val="24"/>
          <w:szCs w:val="24"/>
          <w:lang w:val="el-GR"/>
        </w:rPr>
        <w:t xml:space="preserve"> Α</w:t>
      </w:r>
      <w:r w:rsidR="004D7738">
        <w:rPr>
          <w:rFonts w:ascii="Arial" w:hAnsi="Arial" w:cs="Arial"/>
          <w:b/>
          <w:sz w:val="24"/>
          <w:szCs w:val="24"/>
          <w:lang w:val="el-GR"/>
        </w:rPr>
        <w:t>΄</w:t>
      </w:r>
      <w:r w:rsidRPr="00614300">
        <w:rPr>
          <w:rFonts w:ascii="Arial" w:hAnsi="Arial" w:cs="Arial"/>
          <w:b/>
          <w:sz w:val="24"/>
          <w:szCs w:val="24"/>
          <w:lang w:val="el-GR"/>
        </w:rPr>
        <w:t xml:space="preserve"> Κ</w:t>
      </w:r>
      <w:r w:rsidR="00C33B33">
        <w:rPr>
          <w:rFonts w:ascii="Arial" w:hAnsi="Arial" w:cs="Arial"/>
          <w:b/>
          <w:sz w:val="24"/>
          <w:szCs w:val="24"/>
          <w:lang w:val="el-GR"/>
        </w:rPr>
        <w:t>.</w:t>
      </w:r>
      <w:r w:rsidRPr="00614300">
        <w:rPr>
          <w:rFonts w:ascii="Arial" w:hAnsi="Arial" w:cs="Arial"/>
          <w:b/>
          <w:sz w:val="24"/>
          <w:szCs w:val="24"/>
          <w:lang w:val="el-GR"/>
        </w:rPr>
        <w:t>Α</w:t>
      </w:r>
      <w:r w:rsidR="004D7738">
        <w:rPr>
          <w:rFonts w:ascii="Arial" w:hAnsi="Arial" w:cs="Arial"/>
          <w:b/>
          <w:sz w:val="24"/>
          <w:szCs w:val="24"/>
          <w:lang w:val="el-GR"/>
        </w:rPr>
        <w:t>.</w:t>
      </w:r>
      <w:r w:rsidRPr="00614300">
        <w:rPr>
          <w:rFonts w:ascii="Arial" w:hAnsi="Arial" w:cs="Arial"/>
          <w:b/>
          <w:sz w:val="24"/>
          <w:szCs w:val="24"/>
          <w:lang w:val="el-GR"/>
        </w:rPr>
        <w:t>Π</w:t>
      </w:r>
      <w:r w:rsidR="00C33B33">
        <w:rPr>
          <w:rFonts w:ascii="Arial" w:hAnsi="Arial" w:cs="Arial"/>
          <w:b/>
          <w:sz w:val="24"/>
          <w:szCs w:val="24"/>
          <w:lang w:val="el-GR"/>
        </w:rPr>
        <w:t>.</w:t>
      </w:r>
      <w:r w:rsidRPr="00614300">
        <w:rPr>
          <w:rFonts w:ascii="Arial" w:hAnsi="Arial" w:cs="Arial"/>
          <w:b/>
          <w:sz w:val="24"/>
          <w:szCs w:val="24"/>
          <w:lang w:val="el-GR"/>
        </w:rPr>
        <w:t>Η</w:t>
      </w:r>
      <w:r w:rsidR="004D7738">
        <w:rPr>
          <w:rFonts w:ascii="Arial" w:hAnsi="Arial" w:cs="Arial"/>
          <w:b/>
          <w:sz w:val="24"/>
          <w:szCs w:val="24"/>
          <w:lang w:val="el-GR"/>
        </w:rPr>
        <w:t>.</w:t>
      </w:r>
      <w:r w:rsidR="00614300">
        <w:rPr>
          <w:rFonts w:ascii="Arial" w:hAnsi="Arial" w:cs="Arial"/>
          <w:b/>
          <w:sz w:val="24"/>
          <w:szCs w:val="24"/>
          <w:lang w:val="el-GR"/>
        </w:rPr>
        <w:t xml:space="preserve"> (</w:t>
      </w:r>
      <w:proofErr w:type="spellStart"/>
      <w:r w:rsidR="00614300">
        <w:rPr>
          <w:rFonts w:ascii="Arial" w:hAnsi="Arial" w:cs="Arial"/>
          <w:b/>
          <w:sz w:val="24"/>
          <w:szCs w:val="24"/>
          <w:lang w:val="el-GR"/>
        </w:rPr>
        <w:t>Αλεξιουπόλεως</w:t>
      </w:r>
      <w:proofErr w:type="spellEnd"/>
      <w:r w:rsidR="00614300">
        <w:rPr>
          <w:rFonts w:ascii="Arial" w:hAnsi="Arial" w:cs="Arial"/>
          <w:b/>
          <w:sz w:val="24"/>
          <w:szCs w:val="24"/>
          <w:lang w:val="el-GR"/>
        </w:rPr>
        <w:t xml:space="preserve"> 27,</w:t>
      </w:r>
      <w:r w:rsidR="00C33B33">
        <w:rPr>
          <w:rFonts w:ascii="Arial" w:hAnsi="Arial" w:cs="Arial"/>
          <w:b/>
          <w:sz w:val="24"/>
          <w:szCs w:val="24"/>
          <w:lang w:val="el-GR"/>
        </w:rPr>
        <w:t xml:space="preserve"> </w:t>
      </w:r>
      <w:r w:rsidR="00614300">
        <w:rPr>
          <w:rFonts w:ascii="Arial" w:hAnsi="Arial" w:cs="Arial"/>
          <w:b/>
          <w:sz w:val="24"/>
          <w:szCs w:val="24"/>
          <w:lang w:val="el-GR"/>
        </w:rPr>
        <w:t>Αργυρούπολη)</w:t>
      </w:r>
      <w:r w:rsidRPr="00614300">
        <w:rPr>
          <w:rFonts w:ascii="Arial" w:hAnsi="Arial" w:cs="Arial"/>
          <w:b/>
          <w:sz w:val="24"/>
          <w:szCs w:val="24"/>
          <w:lang w:val="el-GR"/>
        </w:rPr>
        <w:t xml:space="preserve"> από </w:t>
      </w:r>
      <w:r w:rsidR="00614300" w:rsidRPr="00614300">
        <w:rPr>
          <w:rFonts w:ascii="Arial" w:hAnsi="Arial" w:cs="Arial"/>
          <w:b/>
          <w:sz w:val="24"/>
          <w:szCs w:val="24"/>
          <w:lang w:val="el-GR"/>
        </w:rPr>
        <w:t>10</w:t>
      </w:r>
      <w:r w:rsidRPr="00614300">
        <w:rPr>
          <w:rFonts w:ascii="Arial" w:hAnsi="Arial" w:cs="Arial"/>
          <w:b/>
          <w:sz w:val="24"/>
          <w:szCs w:val="24"/>
          <w:lang w:val="el-GR"/>
        </w:rPr>
        <w:t>:00 έως 14:0</w:t>
      </w:r>
      <w:r w:rsidR="007D4BF3">
        <w:rPr>
          <w:rFonts w:ascii="Arial" w:hAnsi="Arial" w:cs="Arial"/>
          <w:b/>
          <w:sz w:val="24"/>
          <w:szCs w:val="24"/>
          <w:lang w:val="el-GR"/>
        </w:rPr>
        <w:t>0</w:t>
      </w:r>
      <w:bookmarkStart w:id="0" w:name="_GoBack"/>
      <w:bookmarkEnd w:id="0"/>
      <w:r w:rsidRPr="00614300">
        <w:rPr>
          <w:rFonts w:ascii="Arial" w:hAnsi="Arial" w:cs="Arial"/>
          <w:b/>
          <w:sz w:val="24"/>
          <w:szCs w:val="24"/>
          <w:lang w:val="el-GR"/>
        </w:rPr>
        <w:t xml:space="preserve"> </w:t>
      </w:r>
      <w:r w:rsidRPr="00C33B33">
        <w:rPr>
          <w:rFonts w:ascii="Arial" w:hAnsi="Arial" w:cs="Arial"/>
          <w:sz w:val="24"/>
          <w:szCs w:val="24"/>
          <w:lang w:val="el-GR"/>
        </w:rPr>
        <w:t>εκδηλώσεις που θα περιλαμβάνουν ενημερωτικές ομιλίες με θέμα την παχυσαρκία και τις γενικές αρχές αντιμετώπισης</w:t>
      </w:r>
      <w:r w:rsidR="00C33B33" w:rsidRPr="00C33B33">
        <w:rPr>
          <w:rFonts w:ascii="Arial" w:hAnsi="Arial" w:cs="Arial"/>
          <w:sz w:val="24"/>
          <w:szCs w:val="24"/>
          <w:lang w:val="el-GR"/>
        </w:rPr>
        <w:t xml:space="preserve"> της ενώ</w:t>
      </w:r>
      <w:r w:rsidRPr="00C33B33">
        <w:rPr>
          <w:rFonts w:ascii="Arial" w:hAnsi="Arial" w:cs="Arial"/>
          <w:sz w:val="24"/>
          <w:szCs w:val="24"/>
          <w:lang w:val="el-GR"/>
        </w:rPr>
        <w:t xml:space="preserve"> θα παρέχονται συμβουλές σχετικά  με την υγιεινή διατροφή </w:t>
      </w:r>
      <w:r w:rsidR="00614300" w:rsidRPr="00C33B33">
        <w:rPr>
          <w:rFonts w:ascii="Arial" w:hAnsi="Arial" w:cs="Arial"/>
          <w:sz w:val="24"/>
          <w:szCs w:val="24"/>
          <w:lang w:val="el-GR"/>
        </w:rPr>
        <w:t xml:space="preserve"> χώρους και την σωματική άσκηση από διατροφολόγους και γυμναστές που θα βρίσκονται στους χώρους. </w:t>
      </w:r>
    </w:p>
    <w:p w14:paraId="57F0C14D" w14:textId="1ACB391D" w:rsidR="00614300" w:rsidRPr="00C33B33" w:rsidRDefault="00C33B33" w:rsidP="00614300">
      <w:pPr>
        <w:jc w:val="both"/>
        <w:rPr>
          <w:rFonts w:ascii="Arial" w:hAnsi="Arial" w:cs="Arial"/>
          <w:b/>
          <w:sz w:val="24"/>
          <w:szCs w:val="24"/>
          <w:lang w:val="el-GR"/>
        </w:rPr>
      </w:pPr>
      <w:r w:rsidRPr="00C33B33">
        <w:rPr>
          <w:rFonts w:ascii="Arial" w:hAnsi="Arial" w:cs="Arial"/>
          <w:b/>
          <w:sz w:val="24"/>
          <w:szCs w:val="24"/>
          <w:lang w:val="el-GR"/>
        </w:rPr>
        <w:t xml:space="preserve">Παράλληλα </w:t>
      </w:r>
      <w:r w:rsidRPr="00C33B33">
        <w:rPr>
          <w:rFonts w:ascii="Arial" w:hAnsi="Arial" w:cs="Arial"/>
          <w:b/>
          <w:sz w:val="24"/>
          <w:szCs w:val="24"/>
        </w:rPr>
        <w:t xml:space="preserve">να </w:t>
      </w:r>
      <w:r w:rsidRPr="00C33B33">
        <w:rPr>
          <w:rFonts w:ascii="Arial" w:hAnsi="Arial" w:cs="Arial"/>
          <w:b/>
          <w:sz w:val="24"/>
          <w:szCs w:val="24"/>
          <w:lang w:val="el-GR"/>
        </w:rPr>
        <w:t xml:space="preserve">γίνονται </w:t>
      </w:r>
      <w:r w:rsidRPr="00C33B33">
        <w:rPr>
          <w:rFonts w:ascii="Arial" w:hAnsi="Arial" w:cs="Arial"/>
          <w:b/>
          <w:sz w:val="24"/>
          <w:szCs w:val="24"/>
        </w:rPr>
        <w:t> </w:t>
      </w:r>
      <w:r w:rsidRPr="00C33B33">
        <w:rPr>
          <w:rFonts w:ascii="Arial" w:hAnsi="Arial" w:cs="Arial"/>
          <w:b/>
          <w:bCs/>
          <w:sz w:val="24"/>
          <w:szCs w:val="24"/>
        </w:rPr>
        <w:t>δωρεάν προληπτικές εξετάσεις</w:t>
      </w:r>
      <w:r w:rsidRPr="00C33B33">
        <w:rPr>
          <w:rFonts w:ascii="Arial" w:hAnsi="Arial" w:cs="Arial"/>
          <w:b/>
          <w:sz w:val="24"/>
          <w:szCs w:val="24"/>
        </w:rPr>
        <w:t> (λιπομέτρηση, μέτρηση σπλαχνικού λίπους, μέτρηση σακχάρου, χοληστερίνης και αρτηριακής πίεσης)</w:t>
      </w:r>
      <w:r>
        <w:rPr>
          <w:rFonts w:ascii="Arial" w:hAnsi="Arial" w:cs="Arial"/>
          <w:b/>
          <w:sz w:val="24"/>
          <w:szCs w:val="24"/>
          <w:lang w:val="el-GR"/>
        </w:rPr>
        <w:t>.</w:t>
      </w:r>
    </w:p>
    <w:p w14:paraId="5E8FF772" w14:textId="77777777" w:rsidR="00E55F3A" w:rsidRPr="00614300" w:rsidRDefault="00E55F3A" w:rsidP="00614300">
      <w:pPr>
        <w:jc w:val="both"/>
        <w:rPr>
          <w:rFonts w:ascii="Arial" w:hAnsi="Arial" w:cs="Arial"/>
          <w:sz w:val="24"/>
          <w:szCs w:val="24"/>
        </w:rPr>
      </w:pPr>
      <w:r w:rsidRPr="00614300">
        <w:rPr>
          <w:rFonts w:ascii="Arial" w:hAnsi="Arial" w:cs="Arial"/>
          <w:i/>
          <w:iCs/>
          <w:sz w:val="24"/>
          <w:szCs w:val="24"/>
        </w:rPr>
        <w:t>Ο σύγχρονος τρόπος ζωής, η αυξημένη πρόσληψη ανθυγιεινών τροφίμων και κυρίως η ελλιπής άσκηση, φαίνεται να αποτελούν κύριους παράγοντες που συμβάλλουν στην αύξηση της παχυσαρκίας. Η παχυσαρκία ενηλίκων αλλά και παιδιών, είναι ένα σοβαρό πρόβλημα που συναντάται τα τελευταία χρόνια όλο και περισσότερο και συνήθως συνοδεύεται από ανεπανόρθωτες επιπλοκές για την υγεία .</w:t>
      </w:r>
    </w:p>
    <w:p w14:paraId="5E9E7AF6" w14:textId="77777777" w:rsidR="00E55F3A" w:rsidRPr="00614300" w:rsidRDefault="00E55F3A" w:rsidP="00614300">
      <w:pPr>
        <w:jc w:val="both"/>
        <w:rPr>
          <w:rFonts w:ascii="Arial" w:hAnsi="Arial" w:cs="Arial"/>
          <w:sz w:val="24"/>
          <w:szCs w:val="24"/>
        </w:rPr>
      </w:pPr>
      <w:r w:rsidRPr="00614300">
        <w:rPr>
          <w:rFonts w:ascii="Arial" w:hAnsi="Arial" w:cs="Arial"/>
          <w:sz w:val="24"/>
          <w:szCs w:val="24"/>
          <w:lang w:val="el-GR"/>
        </w:rPr>
        <w:t xml:space="preserve">Η </w:t>
      </w:r>
      <w:r w:rsidRPr="00614300">
        <w:rPr>
          <w:rFonts w:ascii="Arial" w:hAnsi="Arial" w:cs="Arial"/>
          <w:sz w:val="24"/>
          <w:szCs w:val="24"/>
        </w:rPr>
        <w:t xml:space="preserve">Παχυσαρκία είναι η κλινική κατάσταση, κατά την οποία παρατηρείται υπερβολική εναπόθεση λίπους, με αποτέλεσμα τις αρνητικές συνέπειες στην υγεία του ατόμου. Κύριο χαρακτηριστικό της είναι η Υπερφαγία, ένα δυσλειτουργικό διατροφικό πρότυπο συμπεριφοράς, κατά την οποία </w:t>
      </w:r>
      <w:r w:rsidRPr="00614300">
        <w:rPr>
          <w:rFonts w:ascii="Arial" w:hAnsi="Arial" w:cs="Arial"/>
          <w:sz w:val="24"/>
          <w:szCs w:val="24"/>
        </w:rPr>
        <w:lastRenderedPageBreak/>
        <w:t>παρατηρείται κατανάλωση ποσότητας τροφής μεγαλύτερης απ’ ότι συνήθως θα κατανάλωνε κάποιος, σε ένα ορισμένο χρονικό διάστημα κατά κανόνα μικρότερο των 2 ωρών. Τα αίτια της παχυσαρκίας.</w:t>
      </w:r>
    </w:p>
    <w:p w14:paraId="00E01DD1" w14:textId="6C513BA8" w:rsidR="00E55F3A" w:rsidRPr="00614300" w:rsidRDefault="00E55F3A" w:rsidP="00614300">
      <w:pPr>
        <w:jc w:val="both"/>
        <w:rPr>
          <w:rFonts w:ascii="Arial" w:hAnsi="Arial" w:cs="Arial"/>
          <w:sz w:val="24"/>
          <w:szCs w:val="24"/>
        </w:rPr>
      </w:pPr>
      <w:r w:rsidRPr="00614300">
        <w:rPr>
          <w:rFonts w:ascii="Arial" w:hAnsi="Arial" w:cs="Arial"/>
          <w:sz w:val="24"/>
          <w:szCs w:val="24"/>
        </w:rPr>
        <w:t xml:space="preserve">Για την εμφάνιση της παχυσαρκίας ενοχοποιούνται διάφορες γενετικές διαταραχές σε γονίδια που σχετίζονται με την όρεξη και το μεταβολισμό, αλλά και το περιβάλλον στο οποίο ζει και μεγαλώνει το άτομο. Πιο συγκεκριμένα, περιβάλλοντα τα οποία ενισχύουν την ακινησία και στα οποία υπάρχει αυξημένη έκθεση σε φαγητά, πλούσια σε θερμίδες, φαίνεται να παίζουν σημαντικό ρόλο στην εμφάνιση της διαταραχής, όταν συνδυάζονται με γενετικούς παράγοντες, την προσωπικότητα και την ψυχολογία του ατόμου. </w:t>
      </w:r>
    </w:p>
    <w:p w14:paraId="30E4845D" w14:textId="77777777" w:rsidR="00E55F3A" w:rsidRPr="00614300" w:rsidRDefault="00E55F3A" w:rsidP="00614300">
      <w:pPr>
        <w:jc w:val="both"/>
        <w:rPr>
          <w:rFonts w:ascii="Arial" w:hAnsi="Arial" w:cs="Arial"/>
          <w:sz w:val="24"/>
          <w:szCs w:val="24"/>
        </w:rPr>
      </w:pPr>
      <w:r w:rsidRPr="00614300">
        <w:rPr>
          <w:rFonts w:ascii="Arial" w:hAnsi="Arial" w:cs="Arial"/>
          <w:sz w:val="24"/>
          <w:szCs w:val="24"/>
        </w:rPr>
        <w:t>Η Παχυσαρκία δεν εντάσσεται στις διατροφικές διαταραχές, θεωρείται όμως παγκοσμίως μια από τις πιο επικίνδυνες επιδημίες, καθώς υπάρχουν υψηλά ποσοστά εμφάνισης της όχι μόνο στον πληθυσμό των ενηλίκων αλλά και σε αυτόν των εφήβων και των παιδιών.</w:t>
      </w:r>
    </w:p>
    <w:p w14:paraId="16921376" w14:textId="77777777" w:rsidR="00C33B33" w:rsidRDefault="00102168" w:rsidP="00C33B33">
      <w:pPr>
        <w:jc w:val="both"/>
        <w:rPr>
          <w:rFonts w:ascii="Arial" w:hAnsi="Arial" w:cs="Arial"/>
          <w:sz w:val="24"/>
          <w:szCs w:val="24"/>
          <w:lang w:val="el-GR"/>
        </w:rPr>
      </w:pPr>
      <w:r w:rsidRPr="00614300">
        <w:rPr>
          <w:rFonts w:ascii="Arial" w:hAnsi="Arial" w:cs="Arial"/>
          <w:sz w:val="24"/>
          <w:szCs w:val="24"/>
        </w:rPr>
        <w:t xml:space="preserve">Είναι σημαντικό πολίτες μας να γνωρίσουν και να αντιληφθούν την αρνητική επίδραση και τις συνέπειες που έχει η παχυσαρκία στην υγεία τους, όπως σημαντικό είναι και να ενημερωθούν για τους επιστημονικά ορθούς και έγκυρους τρόπους αντιμετώπισής </w:t>
      </w:r>
      <w:r w:rsidR="00C33B33">
        <w:rPr>
          <w:rFonts w:ascii="Arial" w:hAnsi="Arial" w:cs="Arial"/>
          <w:sz w:val="24"/>
          <w:szCs w:val="24"/>
          <w:lang w:val="el-GR"/>
        </w:rPr>
        <w:t>της.</w:t>
      </w:r>
    </w:p>
    <w:p w14:paraId="341CF584" w14:textId="77777777" w:rsidR="00C33B33" w:rsidRDefault="00C33B33" w:rsidP="00C33B33">
      <w:pPr>
        <w:jc w:val="both"/>
        <w:rPr>
          <w:rFonts w:ascii="Arial" w:hAnsi="Arial" w:cs="Arial"/>
          <w:b/>
          <w:sz w:val="24"/>
          <w:szCs w:val="24"/>
          <w:u w:val="single"/>
          <w:lang w:val="el-GR"/>
        </w:rPr>
      </w:pPr>
    </w:p>
    <w:p w14:paraId="6A8F5E59" w14:textId="5603899D" w:rsidR="00C33B33" w:rsidRPr="00C33B33" w:rsidRDefault="00C33B33" w:rsidP="00C33B33">
      <w:pPr>
        <w:jc w:val="both"/>
        <w:rPr>
          <w:rFonts w:ascii="Arial" w:hAnsi="Arial" w:cs="Arial"/>
          <w:b/>
          <w:sz w:val="24"/>
          <w:szCs w:val="24"/>
          <w:u w:val="single"/>
        </w:rPr>
      </w:pPr>
      <w:r w:rsidRPr="00C33B33">
        <w:rPr>
          <w:rFonts w:ascii="Arial" w:hAnsi="Arial" w:cs="Arial"/>
          <w:b/>
          <w:sz w:val="24"/>
          <w:szCs w:val="24"/>
          <w:u w:val="single"/>
          <w:lang w:val="el-GR"/>
        </w:rPr>
        <w:t xml:space="preserve">Η δράση αφορά το σύνολο των πολιτών και μπορεί να συμμετέχει ελεύθερα το κοινό. </w:t>
      </w:r>
    </w:p>
    <w:p w14:paraId="0BD5F906" w14:textId="3A83B921" w:rsidR="00614300" w:rsidRPr="00C33B33" w:rsidRDefault="00614300" w:rsidP="00614300">
      <w:pPr>
        <w:jc w:val="both"/>
        <w:rPr>
          <w:rFonts w:ascii="Arial" w:hAnsi="Arial" w:cs="Arial"/>
          <w:sz w:val="24"/>
          <w:szCs w:val="24"/>
        </w:rPr>
      </w:pPr>
    </w:p>
    <w:p w14:paraId="696B96EA" w14:textId="0DC8AE0D" w:rsidR="00102168" w:rsidRPr="00614300" w:rsidRDefault="00102168" w:rsidP="00614300">
      <w:pPr>
        <w:jc w:val="both"/>
        <w:rPr>
          <w:rFonts w:ascii="Arial" w:hAnsi="Arial" w:cs="Arial"/>
          <w:sz w:val="24"/>
          <w:szCs w:val="24"/>
        </w:rPr>
      </w:pPr>
    </w:p>
    <w:p w14:paraId="00767F03" w14:textId="77777777" w:rsidR="00F27BE3" w:rsidRDefault="00F27BE3" w:rsidP="00614300">
      <w:pPr>
        <w:jc w:val="both"/>
      </w:pPr>
    </w:p>
    <w:sectPr w:rsidR="00F27B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AFF0D" w14:textId="77777777" w:rsidR="00BE16DB" w:rsidRDefault="00BE16DB" w:rsidP="004D7738">
      <w:pPr>
        <w:spacing w:after="0" w:line="240" w:lineRule="auto"/>
      </w:pPr>
      <w:r>
        <w:separator/>
      </w:r>
    </w:p>
  </w:endnote>
  <w:endnote w:type="continuationSeparator" w:id="0">
    <w:p w14:paraId="5FE98130" w14:textId="77777777" w:rsidR="00BE16DB" w:rsidRDefault="00BE16DB" w:rsidP="004D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BA92" w14:textId="77777777" w:rsidR="00BE16DB" w:rsidRDefault="00BE16DB" w:rsidP="004D7738">
      <w:pPr>
        <w:spacing w:after="0" w:line="240" w:lineRule="auto"/>
      </w:pPr>
      <w:r>
        <w:separator/>
      </w:r>
    </w:p>
  </w:footnote>
  <w:footnote w:type="continuationSeparator" w:id="0">
    <w:p w14:paraId="1834D162" w14:textId="77777777" w:rsidR="00BE16DB" w:rsidRDefault="00BE16DB" w:rsidP="004D7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E3"/>
    <w:rsid w:val="00102168"/>
    <w:rsid w:val="004D7738"/>
    <w:rsid w:val="00614300"/>
    <w:rsid w:val="007D4BF3"/>
    <w:rsid w:val="00BE16DB"/>
    <w:rsid w:val="00C00DB8"/>
    <w:rsid w:val="00C33B33"/>
    <w:rsid w:val="00D534CD"/>
    <w:rsid w:val="00E55F3A"/>
    <w:rsid w:val="00F27B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4FE52"/>
  <w15:chartTrackingRefBased/>
  <w15:docId w15:val="{11372FBF-F7C9-45B7-B59A-049615C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738"/>
    <w:pPr>
      <w:tabs>
        <w:tab w:val="center" w:pos="4153"/>
        <w:tab w:val="right" w:pos="8306"/>
      </w:tabs>
      <w:spacing w:after="0" w:line="240" w:lineRule="auto"/>
    </w:pPr>
  </w:style>
  <w:style w:type="character" w:customStyle="1" w:styleId="Char">
    <w:name w:val="Κεφαλίδα Char"/>
    <w:basedOn w:val="a0"/>
    <w:link w:val="a3"/>
    <w:uiPriority w:val="99"/>
    <w:rsid w:val="004D7738"/>
  </w:style>
  <w:style w:type="paragraph" w:styleId="a4">
    <w:name w:val="footer"/>
    <w:basedOn w:val="a"/>
    <w:link w:val="Char0"/>
    <w:uiPriority w:val="99"/>
    <w:unhideWhenUsed/>
    <w:rsid w:val="004D7738"/>
    <w:pPr>
      <w:tabs>
        <w:tab w:val="center" w:pos="4153"/>
        <w:tab w:val="right" w:pos="8306"/>
      </w:tabs>
      <w:spacing w:after="0" w:line="240" w:lineRule="auto"/>
    </w:pPr>
  </w:style>
  <w:style w:type="character" w:customStyle="1" w:styleId="Char0">
    <w:name w:val="Υποσέλιδο Char"/>
    <w:basedOn w:val="a0"/>
    <w:link w:val="a4"/>
    <w:uiPriority w:val="99"/>
    <w:rsid w:val="004D7738"/>
  </w:style>
  <w:style w:type="table" w:styleId="a5">
    <w:name w:val="Table Grid"/>
    <w:basedOn w:val="a1"/>
    <w:uiPriority w:val="39"/>
    <w:rsid w:val="004D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54900">
      <w:bodyDiv w:val="1"/>
      <w:marLeft w:val="0"/>
      <w:marRight w:val="0"/>
      <w:marTop w:val="0"/>
      <w:marBottom w:val="0"/>
      <w:divBdr>
        <w:top w:val="none" w:sz="0" w:space="0" w:color="auto"/>
        <w:left w:val="none" w:sz="0" w:space="0" w:color="auto"/>
        <w:bottom w:val="none" w:sz="0" w:space="0" w:color="auto"/>
        <w:right w:val="none" w:sz="0" w:space="0" w:color="auto"/>
      </w:divBdr>
      <w:divsChild>
        <w:div w:id="1125319992">
          <w:marLeft w:val="0"/>
          <w:marRight w:val="0"/>
          <w:marTop w:val="0"/>
          <w:marBottom w:val="0"/>
          <w:divBdr>
            <w:top w:val="none" w:sz="0" w:space="0" w:color="auto"/>
            <w:left w:val="none" w:sz="0" w:space="0" w:color="auto"/>
            <w:bottom w:val="none" w:sz="0" w:space="0" w:color="auto"/>
            <w:right w:val="none" w:sz="0" w:space="0" w:color="auto"/>
          </w:divBdr>
        </w:div>
        <w:div w:id="821240577">
          <w:marLeft w:val="0"/>
          <w:marRight w:val="0"/>
          <w:marTop w:val="0"/>
          <w:marBottom w:val="0"/>
          <w:divBdr>
            <w:top w:val="none" w:sz="0" w:space="0" w:color="auto"/>
            <w:left w:val="none" w:sz="0" w:space="0" w:color="auto"/>
            <w:bottom w:val="none" w:sz="0" w:space="0" w:color="auto"/>
            <w:right w:val="none" w:sz="0" w:space="0" w:color="auto"/>
          </w:divBdr>
          <w:divsChild>
            <w:div w:id="1321740193">
              <w:marLeft w:val="0"/>
              <w:marRight w:val="0"/>
              <w:marTop w:val="0"/>
              <w:marBottom w:val="0"/>
              <w:divBdr>
                <w:top w:val="none" w:sz="0" w:space="0" w:color="auto"/>
                <w:left w:val="none" w:sz="0" w:space="0" w:color="auto"/>
                <w:bottom w:val="none" w:sz="0" w:space="0" w:color="auto"/>
                <w:right w:val="none" w:sz="0" w:space="0" w:color="auto"/>
              </w:divBdr>
            </w:div>
            <w:div w:id="1503396914">
              <w:marLeft w:val="0"/>
              <w:marRight w:val="0"/>
              <w:marTop w:val="0"/>
              <w:marBottom w:val="0"/>
              <w:divBdr>
                <w:top w:val="none" w:sz="0" w:space="0" w:color="auto"/>
                <w:left w:val="none" w:sz="0" w:space="0" w:color="auto"/>
                <w:bottom w:val="none" w:sz="0" w:space="0" w:color="auto"/>
                <w:right w:val="none" w:sz="0" w:space="0" w:color="auto"/>
              </w:divBdr>
            </w:div>
            <w:div w:id="1784569340">
              <w:marLeft w:val="0"/>
              <w:marRight w:val="0"/>
              <w:marTop w:val="0"/>
              <w:marBottom w:val="0"/>
              <w:divBdr>
                <w:top w:val="none" w:sz="0" w:space="0" w:color="auto"/>
                <w:left w:val="none" w:sz="0" w:space="0" w:color="auto"/>
                <w:bottom w:val="none" w:sz="0" w:space="0" w:color="auto"/>
                <w:right w:val="none" w:sz="0" w:space="0" w:color="auto"/>
              </w:divBdr>
            </w:div>
            <w:div w:id="530604679">
              <w:marLeft w:val="0"/>
              <w:marRight w:val="0"/>
              <w:marTop w:val="0"/>
              <w:marBottom w:val="0"/>
              <w:divBdr>
                <w:top w:val="none" w:sz="0" w:space="0" w:color="auto"/>
                <w:left w:val="none" w:sz="0" w:space="0" w:color="auto"/>
                <w:bottom w:val="none" w:sz="0" w:space="0" w:color="auto"/>
                <w:right w:val="none" w:sz="0" w:space="0" w:color="auto"/>
              </w:divBdr>
            </w:div>
            <w:div w:id="1979411573">
              <w:marLeft w:val="0"/>
              <w:marRight w:val="0"/>
              <w:marTop w:val="0"/>
              <w:marBottom w:val="0"/>
              <w:divBdr>
                <w:top w:val="none" w:sz="0" w:space="0" w:color="auto"/>
                <w:left w:val="none" w:sz="0" w:space="0" w:color="auto"/>
                <w:bottom w:val="none" w:sz="0" w:space="0" w:color="auto"/>
                <w:right w:val="none" w:sz="0" w:space="0" w:color="auto"/>
              </w:divBdr>
            </w:div>
            <w:div w:id="1753307359">
              <w:marLeft w:val="0"/>
              <w:marRight w:val="0"/>
              <w:marTop w:val="0"/>
              <w:marBottom w:val="0"/>
              <w:divBdr>
                <w:top w:val="none" w:sz="0" w:space="0" w:color="auto"/>
                <w:left w:val="none" w:sz="0" w:space="0" w:color="auto"/>
                <w:bottom w:val="none" w:sz="0" w:space="0" w:color="auto"/>
                <w:right w:val="none" w:sz="0" w:space="0" w:color="auto"/>
              </w:divBdr>
            </w:div>
            <w:div w:id="208883541">
              <w:marLeft w:val="0"/>
              <w:marRight w:val="0"/>
              <w:marTop w:val="0"/>
              <w:marBottom w:val="0"/>
              <w:divBdr>
                <w:top w:val="none" w:sz="0" w:space="0" w:color="auto"/>
                <w:left w:val="none" w:sz="0" w:space="0" w:color="auto"/>
                <w:bottom w:val="none" w:sz="0" w:space="0" w:color="auto"/>
                <w:right w:val="none" w:sz="0" w:space="0" w:color="auto"/>
              </w:divBdr>
            </w:div>
            <w:div w:id="257178293">
              <w:marLeft w:val="0"/>
              <w:marRight w:val="0"/>
              <w:marTop w:val="0"/>
              <w:marBottom w:val="0"/>
              <w:divBdr>
                <w:top w:val="none" w:sz="0" w:space="0" w:color="auto"/>
                <w:left w:val="none" w:sz="0" w:space="0" w:color="auto"/>
                <w:bottom w:val="none" w:sz="0" w:space="0" w:color="auto"/>
                <w:right w:val="none" w:sz="0" w:space="0" w:color="auto"/>
              </w:divBdr>
            </w:div>
            <w:div w:id="980307788">
              <w:marLeft w:val="0"/>
              <w:marRight w:val="0"/>
              <w:marTop w:val="0"/>
              <w:marBottom w:val="0"/>
              <w:divBdr>
                <w:top w:val="none" w:sz="0" w:space="0" w:color="auto"/>
                <w:left w:val="none" w:sz="0" w:space="0" w:color="auto"/>
                <w:bottom w:val="none" w:sz="0" w:space="0" w:color="auto"/>
                <w:right w:val="none" w:sz="0" w:space="0" w:color="auto"/>
              </w:divBdr>
            </w:div>
            <w:div w:id="895747836">
              <w:marLeft w:val="0"/>
              <w:marRight w:val="0"/>
              <w:marTop w:val="0"/>
              <w:marBottom w:val="0"/>
              <w:divBdr>
                <w:top w:val="none" w:sz="0" w:space="0" w:color="auto"/>
                <w:left w:val="none" w:sz="0" w:space="0" w:color="auto"/>
                <w:bottom w:val="none" w:sz="0" w:space="0" w:color="auto"/>
                <w:right w:val="none" w:sz="0" w:space="0" w:color="auto"/>
              </w:divBdr>
            </w:div>
            <w:div w:id="1757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2606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ΚΟΥΡΤΕΣΑ</dc:creator>
  <cp:keywords/>
  <dc:description/>
  <cp:lastModifiedBy>ΔΕΡΜΙΤΖΑΚΗ</cp:lastModifiedBy>
  <cp:revision>2</cp:revision>
  <dcterms:created xsi:type="dcterms:W3CDTF">2025-03-06T10:25:00Z</dcterms:created>
  <dcterms:modified xsi:type="dcterms:W3CDTF">2025-03-06T10:25:00Z</dcterms:modified>
</cp:coreProperties>
</file>