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63610" w:displacedByCustomXml="next"/>
    <w:sdt>
      <w:sdtPr>
        <w:id w:val="2035231856"/>
        <w:docPartObj>
          <w:docPartGallery w:val="Cover Pages"/>
          <w:docPartUnique/>
        </w:docPartObj>
      </w:sdtPr>
      <w:sdtContent>
        <w:p w14:paraId="55F9163F" w14:textId="7D187027" w:rsidR="00F44ECE" w:rsidRPr="0001600E" w:rsidRDefault="001F7FFB" w:rsidP="0001600E">
          <w:pPr>
            <w:pStyle w:val="a3"/>
            <w:jc w:val="center"/>
            <w:rPr>
              <w:lang w:val="en-US"/>
            </w:rPr>
          </w:pPr>
          <w:r>
            <w:rPr>
              <w:noProof/>
            </w:rPr>
            <mc:AlternateContent>
              <mc:Choice Requires="wpg">
                <w:drawing>
                  <wp:anchor distT="0" distB="0" distL="114300" distR="114300" simplePos="0" relativeHeight="251659264" behindDoc="1" locked="0" layoutInCell="1" allowOverlap="1" wp14:anchorId="5ED24714" wp14:editId="5DA8C64B">
                    <wp:simplePos x="0" y="0"/>
                    <wp:positionH relativeFrom="page">
                      <wp:posOffset>304800</wp:posOffset>
                    </wp:positionH>
                    <wp:positionV relativeFrom="page">
                      <wp:posOffset>254000</wp:posOffset>
                    </wp:positionV>
                    <wp:extent cx="2133600" cy="9125712"/>
                    <wp:effectExtent l="0" t="0" r="19050" b="7620"/>
                    <wp:wrapNone/>
                    <wp:docPr id="2" name="Ομάδα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Ορθογώνιο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Ομάδα 5"/>
                            <wpg:cNvGrpSpPr/>
                            <wpg:grpSpPr>
                              <a:xfrm>
                                <a:off x="76200" y="4210050"/>
                                <a:ext cx="2057400" cy="4910328"/>
                                <a:chOff x="80645" y="4211812"/>
                                <a:chExt cx="1306273" cy="3121026"/>
                              </a:xfrm>
                            </wpg:grpSpPr>
                            <wpg:grpSp>
                              <wpg:cNvPr id="6" name="Ομάδα 6"/>
                              <wpg:cNvGrpSpPr>
                                <a:grpSpLocks noChangeAspect="1"/>
                              </wpg:cNvGrpSpPr>
                              <wpg:grpSpPr>
                                <a:xfrm>
                                  <a:off x="141062" y="4211812"/>
                                  <a:ext cx="1047750" cy="3121026"/>
                                  <a:chOff x="141062" y="4211812"/>
                                  <a:chExt cx="1047750" cy="3121026"/>
                                </a:xfrm>
                              </wpg:grpSpPr>
                              <wps:wsp>
                                <wps:cNvPr id="20" name="Ελεύθερη σχεδίαση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Ελεύθερη σχεδίαση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Ελεύθερη σχεδίαση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Ελεύθερη σχεδίαση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Ελεύθερη σχεδίαση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Ελεύθερη σχεδίαση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Ελεύθερη σχεδίαση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Ελεύθερη σχεδίαση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Ελεύθερη σχεδίαση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Ελεύθερη σχεδίαση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Ελεύθερη σχεδίαση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Ελεύθερη σχεδίαση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Ομάδα 7"/>
                              <wpg:cNvGrpSpPr>
                                <a:grpSpLocks noChangeAspect="1"/>
                              </wpg:cNvGrpSpPr>
                              <wpg:grpSpPr>
                                <a:xfrm>
                                  <a:off x="80645" y="4826972"/>
                                  <a:ext cx="1306273" cy="2505863"/>
                                  <a:chOff x="80645" y="4649964"/>
                                  <a:chExt cx="874712" cy="1677988"/>
                                </a:xfrm>
                              </wpg:grpSpPr>
                              <wps:wsp>
                                <wps:cNvPr id="8" name="Ελεύθερη σχεδίαση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Ελεύθερη σχεδίαση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Ελεύθερη σχεδίαση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Ελεύθερη σχεδίαση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Ελεύθερη σχεδίαση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Ελεύθερη σχεδίαση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Ελεύθερη σχεδίαση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Ελεύθερη σχεδίαση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Ελεύθερη σχεδίαση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Ελεύθερη σχεδίαση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Ελεύθερη σχεδίαση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3A3EC1EC" id="Ομάδα 2" o:spid="_x0000_s1026" style="position:absolute;margin-left:24pt;margin-top:20pt;width:168pt;height:718.55pt;z-index:-251657216;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">
                    <v:rect id="Ορθογώνιο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Ομάδα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Ομάδα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Ελεύθερη σχεδίαση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Ελεύθερη σχεδίαση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Ελεύθερη σχεδίαση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Ελεύθερη σχεδίαση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Ελεύθερη σχεδίαση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Ελεύθερη σχεδίαση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Ελεύθερη σχεδίαση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Ελεύθερη σχεδίαση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Ελεύθερη σχεδίαση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Ελεύθερη σχεδίαση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Ελεύθερη σχεδίαση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Ελεύθερη σχεδίαση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Ομάδα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Ελεύθερη σχεδίαση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Ελεύθερη σχεδίαση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Ελεύθερη σχεδίαση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Ελεύθερη σχεδίαση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Ελεύθερη σχεδίαση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Ελεύθερη σχεδίαση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Ελεύθερη σχεδίαση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Ελεύθερη σχεδίαση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Ελεύθερη σχεδίαση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Ελεύθερη σχεδίαση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Ελεύθερη σχεδίαση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13949C26" w14:textId="6C052461" w:rsidR="00F44ECE" w:rsidRDefault="0001600E" w:rsidP="0001600E">
          <w:pPr>
            <w:pStyle w:val="a3"/>
            <w:jc w:val="center"/>
          </w:pPr>
          <w:r>
            <w:rPr>
              <w:noProof/>
            </w:rPr>
            <w:drawing>
              <wp:inline distT="0" distB="0" distL="0" distR="0" wp14:anchorId="375BC552" wp14:editId="5B75A74C">
                <wp:extent cx="3087314" cy="1092200"/>
                <wp:effectExtent l="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5988" cy="1105882"/>
                        </a:xfrm>
                        <a:prstGeom prst="rect">
                          <a:avLst/>
                        </a:prstGeom>
                        <a:noFill/>
                        <a:ln>
                          <a:noFill/>
                        </a:ln>
                      </pic:spPr>
                    </pic:pic>
                  </a:graphicData>
                </a:graphic>
              </wp:inline>
            </w:drawing>
          </w:r>
        </w:p>
        <w:p w14:paraId="2B5FAF27" w14:textId="77777777" w:rsidR="00F44ECE" w:rsidRDefault="00F44ECE">
          <w:pPr>
            <w:pStyle w:val="a3"/>
          </w:pPr>
        </w:p>
        <w:p w14:paraId="75D1865C" w14:textId="77777777" w:rsidR="00F44ECE" w:rsidRDefault="00F44ECE">
          <w:pPr>
            <w:pStyle w:val="a3"/>
          </w:pPr>
        </w:p>
        <w:p w14:paraId="1717FE77" w14:textId="77777777" w:rsidR="00F44ECE" w:rsidRDefault="00F44ECE">
          <w:pPr>
            <w:pStyle w:val="a3"/>
          </w:pPr>
        </w:p>
        <w:p w14:paraId="20748098" w14:textId="77777777" w:rsidR="00971186" w:rsidRDefault="00971186">
          <w:pPr>
            <w:pStyle w:val="a3"/>
          </w:pPr>
        </w:p>
        <w:p w14:paraId="3B9A93C1" w14:textId="77777777" w:rsidR="00971186" w:rsidRDefault="00971186">
          <w:pPr>
            <w:pStyle w:val="a3"/>
          </w:pPr>
        </w:p>
        <w:p w14:paraId="45ED6DE3" w14:textId="706F1CC0" w:rsidR="00971186" w:rsidRDefault="00971186">
          <w:pPr>
            <w:pStyle w:val="a3"/>
          </w:pPr>
        </w:p>
        <w:p w14:paraId="7168DC24" w14:textId="4EEFC861" w:rsidR="00E839C7" w:rsidRDefault="00F44ECE">
          <w:pPr>
            <w:pStyle w:val="a3"/>
          </w:pPr>
          <w:r>
            <w:rPr>
              <w:noProof/>
            </w:rPr>
            <mc:AlternateContent>
              <mc:Choice Requires="wps">
                <w:drawing>
                  <wp:anchor distT="91440" distB="91440" distL="114300" distR="114300" simplePos="0" relativeHeight="251663360" behindDoc="0" locked="0" layoutInCell="1" allowOverlap="1" wp14:anchorId="62B47760" wp14:editId="6B9CD1D5">
                    <wp:simplePos x="0" y="0"/>
                    <wp:positionH relativeFrom="page">
                      <wp:posOffset>967740</wp:posOffset>
                    </wp:positionH>
                    <wp:positionV relativeFrom="paragraph">
                      <wp:posOffset>445770</wp:posOffset>
                    </wp:positionV>
                    <wp:extent cx="6332220" cy="1403985"/>
                    <wp:effectExtent l="0" t="0" r="0" b="0"/>
                    <wp:wrapTopAndBottom/>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403985"/>
                            </a:xfrm>
                            <a:prstGeom prst="rect">
                              <a:avLst/>
                            </a:prstGeom>
                            <a:noFill/>
                            <a:ln w="9525">
                              <a:noFill/>
                              <a:miter lim="800000"/>
                              <a:headEnd/>
                              <a:tailEnd/>
                            </a:ln>
                          </wps:spPr>
                          <wps:txbx>
                            <w:txbxContent>
                              <w:p w14:paraId="44E65F07" w14:textId="1A5C0026" w:rsidR="007C0080" w:rsidRPr="00557D20" w:rsidRDefault="007C0080" w:rsidP="00557D20">
                                <w:pPr>
                                  <w:pBdr>
                                    <w:top w:val="single" w:sz="24" w:space="8" w:color="4472C4" w:themeColor="accent1"/>
                                    <w:bottom w:val="single" w:sz="24" w:space="8" w:color="4472C4" w:themeColor="accent1"/>
                                  </w:pBdr>
                                  <w:spacing w:after="0"/>
                                  <w:ind w:left="720"/>
                                  <w:jc w:val="center"/>
                                  <w:rPr>
                                    <w:i/>
                                    <w:iCs/>
                                    <w:color w:val="4472C4" w:themeColor="accent1"/>
                                    <w:sz w:val="24"/>
                                  </w:rPr>
                                </w:pPr>
                                <w:r>
                                  <w:rPr>
                                    <w:rFonts w:eastAsiaTheme="majorEastAsia" w:cstheme="minorHAnsi"/>
                                    <w:color w:val="262626" w:themeColor="text1" w:themeTint="D9"/>
                                    <w:sz w:val="52"/>
                                    <w:szCs w:val="52"/>
                                  </w:rPr>
                                  <w:t>ΠΡΟΜΗΘΕΙΑ ΥΛΙΚΩΝ ΚΑΙ ΥΠΗΡΕΣΙΕΣ ΕΛΕΓΧΟΥ ΚΟΛΥΜΒΗΤΙΚΗΣ ΔΕΞΑΜΕΝΗΣ 2024-2025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47760" id="_x0000_t202" coordsize="21600,21600" o:spt="202" path="m,l,21600r21600,l21600,xe">
                    <v:stroke joinstyle="miter"/>
                    <v:path gradientshapeok="t" o:connecttype="rect"/>
                  </v:shapetype>
                  <v:shape id="Πλαίσιο κειμένου 2" o:spid="_x0000_s1026" type="#_x0000_t202" style="position:absolute;margin-left:76.2pt;margin-top:35.1pt;width:498.6pt;height:110.55pt;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" filled="f" stroked="f">
                    <v:textbox style="mso-fit-shape-to-text:t">
                      <w:txbxContent>
                        <w:p w14:paraId="44E65F07" w14:textId="1A5C0026" w:rsidR="007C0080" w:rsidRPr="00557D20" w:rsidRDefault="007C0080" w:rsidP="00557D20">
                          <w:pPr>
                            <w:pBdr>
                              <w:top w:val="single" w:sz="24" w:space="8" w:color="4472C4" w:themeColor="accent1"/>
                              <w:bottom w:val="single" w:sz="24" w:space="8" w:color="4472C4" w:themeColor="accent1"/>
                            </w:pBdr>
                            <w:spacing w:after="0"/>
                            <w:ind w:left="720"/>
                            <w:jc w:val="center"/>
                            <w:rPr>
                              <w:i/>
                              <w:iCs/>
                              <w:color w:val="4472C4" w:themeColor="accent1"/>
                              <w:sz w:val="24"/>
                            </w:rPr>
                          </w:pPr>
                          <w:r>
                            <w:rPr>
                              <w:rFonts w:eastAsiaTheme="majorEastAsia" w:cstheme="minorHAnsi"/>
                              <w:color w:val="262626" w:themeColor="text1" w:themeTint="D9"/>
                              <w:sz w:val="52"/>
                              <w:szCs w:val="52"/>
                            </w:rPr>
                            <w:t>ΠΡΟΜΗΘΕΙΑ ΥΛΙΚΩΝ ΚΑΙ ΥΠΗΡΕΣΙΕΣ ΕΛΕΓΧΟΥ ΚΟΛΥΜΒΗΤΙΚΗΣ ΔΕΞΑΜΕΝΗΣ 2024-2025</w:t>
                          </w:r>
                        </w:p>
                      </w:txbxContent>
                    </v:textbox>
                    <w10:wrap type="topAndBottom" anchorx="page"/>
                  </v:shape>
                </w:pict>
              </mc:Fallback>
            </mc:AlternateContent>
          </w:r>
        </w:p>
        <w:p w14:paraId="28AB456D" w14:textId="000A41E7" w:rsidR="00971186" w:rsidRDefault="00971186">
          <w:pPr>
            <w:spacing w:after="160" w:line="259" w:lineRule="auto"/>
          </w:pPr>
        </w:p>
        <w:p w14:paraId="23AECAC9" w14:textId="3D03F980" w:rsidR="00971186" w:rsidRDefault="00971186">
          <w:pPr>
            <w:spacing w:after="160" w:line="259" w:lineRule="auto"/>
          </w:pPr>
        </w:p>
        <w:p w14:paraId="1DD9340A" w14:textId="77777777" w:rsidR="00971186" w:rsidRDefault="00971186">
          <w:pPr>
            <w:spacing w:after="160" w:line="259" w:lineRule="auto"/>
          </w:pPr>
        </w:p>
        <w:p w14:paraId="2365AB94" w14:textId="77777777" w:rsidR="00971186" w:rsidRDefault="00971186">
          <w:pPr>
            <w:spacing w:after="160" w:line="259" w:lineRule="auto"/>
          </w:pPr>
        </w:p>
        <w:p w14:paraId="13203D5D" w14:textId="77777777" w:rsidR="00971186" w:rsidRDefault="00971186">
          <w:pPr>
            <w:spacing w:after="160" w:line="259" w:lineRule="auto"/>
          </w:pPr>
        </w:p>
        <w:p w14:paraId="3C0CDAFD" w14:textId="7E8529D8" w:rsidR="00971186" w:rsidRDefault="00971186">
          <w:pPr>
            <w:spacing w:after="160" w:line="259" w:lineRule="auto"/>
          </w:pPr>
        </w:p>
        <w:p w14:paraId="4B795C3F" w14:textId="52B0CDCA" w:rsidR="00971186" w:rsidRDefault="00971186">
          <w:pPr>
            <w:spacing w:after="160" w:line="259" w:lineRule="auto"/>
          </w:pPr>
        </w:p>
        <w:p w14:paraId="3EFA402F" w14:textId="5C877C97" w:rsidR="00971186" w:rsidRDefault="002412E8">
          <w:pPr>
            <w:spacing w:after="160" w:line="259" w:lineRule="auto"/>
          </w:pPr>
          <w:r>
            <w:rPr>
              <w:noProof/>
            </w:rPr>
            <mc:AlternateContent>
              <mc:Choice Requires="wps">
                <w:drawing>
                  <wp:anchor distT="91440" distB="91440" distL="137160" distR="137160" simplePos="0" relativeHeight="251665408" behindDoc="0" locked="0" layoutInCell="0" allowOverlap="1" wp14:anchorId="2113AC41" wp14:editId="280D430E">
                    <wp:simplePos x="0" y="0"/>
                    <wp:positionH relativeFrom="margin">
                      <wp:posOffset>3666490</wp:posOffset>
                    </wp:positionH>
                    <wp:positionV relativeFrom="margin">
                      <wp:posOffset>5968365</wp:posOffset>
                    </wp:positionV>
                    <wp:extent cx="1235075" cy="2606040"/>
                    <wp:effectExtent l="318" t="0" r="3492" b="3493"/>
                    <wp:wrapSquare wrapText="bothSides"/>
                    <wp:docPr id="306" name="Αυτόματο Σχήμ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5075" cy="2606040"/>
                            </a:xfrm>
                            <a:prstGeom prst="roundRect">
                              <a:avLst>
                                <a:gd name="adj" fmla="val 13032"/>
                              </a:avLst>
                            </a:prstGeom>
                            <a:solidFill>
                              <a:schemeClr val="accent1"/>
                            </a:solidFill>
                          </wps:spPr>
                          <wps:txbx>
                            <w:txbxContent>
                              <w:p w14:paraId="00DF604E" w14:textId="675FFB5B" w:rsidR="007C0080" w:rsidRPr="003B0E8A" w:rsidRDefault="007C0080" w:rsidP="00971186">
                                <w:pPr>
                                  <w:pStyle w:val="a3"/>
                                  <w:jc w:val="center"/>
                                  <w:rPr>
                                    <w:rFonts w:cstheme="minorHAnsi"/>
                                    <w:color w:val="FFFFFF" w:themeColor="background1"/>
                                    <w:sz w:val="44"/>
                                    <w:szCs w:val="44"/>
                                  </w:rPr>
                                </w:pPr>
                                <w:r w:rsidRPr="00971186">
                                  <w:rPr>
                                    <w:rFonts w:cstheme="minorHAnsi"/>
                                    <w:color w:val="FFFFFF" w:themeColor="background1"/>
                                    <w:sz w:val="44"/>
                                    <w:szCs w:val="44"/>
                                  </w:rPr>
                                  <w:t>ΑΤ</w:t>
                                </w:r>
                                <w:r>
                                  <w:rPr>
                                    <w:rFonts w:cstheme="minorHAnsi"/>
                                    <w:color w:val="FFFFFF" w:themeColor="background1"/>
                                    <w:sz w:val="44"/>
                                    <w:szCs w:val="44"/>
                                    <w:lang w:val="en-US"/>
                                  </w:rPr>
                                  <w:t>3</w:t>
                                </w:r>
                                <w:r w:rsidRPr="00971186">
                                  <w:rPr>
                                    <w:rFonts w:cstheme="minorHAnsi"/>
                                    <w:color w:val="FFFFFF" w:themeColor="background1"/>
                                    <w:sz w:val="44"/>
                                    <w:szCs w:val="44"/>
                                  </w:rPr>
                                  <w:t>-202</w:t>
                                </w:r>
                                <w:r>
                                  <w:rPr>
                                    <w:rFonts w:cstheme="minorHAnsi"/>
                                    <w:color w:val="FFFFFF" w:themeColor="background1"/>
                                    <w:sz w:val="44"/>
                                    <w:szCs w:val="44"/>
                                    <w:lang w:val="en-US"/>
                                  </w:rPr>
                                  <w:t>4</w:t>
                                </w:r>
                                <w:r w:rsidRPr="00971186">
                                  <w:rPr>
                                    <w:rFonts w:cstheme="minorHAnsi"/>
                                    <w:color w:val="FFFFFF" w:themeColor="background1"/>
                                    <w:sz w:val="44"/>
                                    <w:szCs w:val="44"/>
                                  </w:rPr>
                                  <w:t>-</w:t>
                                </w:r>
                                <w:r>
                                  <w:rPr>
                                    <w:rFonts w:cstheme="minorHAnsi"/>
                                    <w:color w:val="FFFFFF" w:themeColor="background1"/>
                                    <w:sz w:val="44"/>
                                    <w:szCs w:val="44"/>
                                  </w:rPr>
                                  <w:t>25</w:t>
                                </w:r>
                              </w:p>
                              <w:p w14:paraId="0771D4D5" w14:textId="77777777" w:rsidR="007C0080" w:rsidRPr="00971186" w:rsidRDefault="007C0080" w:rsidP="00971186">
                                <w:pPr>
                                  <w:pStyle w:val="a3"/>
                                  <w:jc w:val="center"/>
                                  <w:rPr>
                                    <w:rFonts w:cstheme="minorHAnsi"/>
                                    <w:color w:val="FFFFFF" w:themeColor="background1"/>
                                    <w:sz w:val="36"/>
                                    <w:szCs w:val="36"/>
                                  </w:rPr>
                                </w:pPr>
                              </w:p>
                              <w:p w14:paraId="7C741D35" w14:textId="4B9E0DBB" w:rsidR="007C0080" w:rsidRPr="00971186" w:rsidRDefault="007C0080" w:rsidP="00971186">
                                <w:pPr>
                                  <w:pStyle w:val="a3"/>
                                  <w:jc w:val="center"/>
                                  <w:rPr>
                                    <w:rFonts w:eastAsiaTheme="majorEastAsia" w:cstheme="minorHAnsi"/>
                                    <w:i/>
                                    <w:iCs/>
                                    <w:color w:val="FFFFFF" w:themeColor="background1"/>
                                    <w:sz w:val="28"/>
                                    <w:szCs w:val="28"/>
                                  </w:rPr>
                                </w:pPr>
                                <w:r>
                                  <w:rPr>
                                    <w:rFonts w:cstheme="minorHAnsi"/>
                                    <w:color w:val="FFFFFF" w:themeColor="background1"/>
                                    <w:sz w:val="32"/>
                                    <w:szCs w:val="32"/>
                                  </w:rPr>
                                  <w:t xml:space="preserve">Οκτώβριος </w:t>
                                </w:r>
                                <w:r w:rsidRPr="00971186">
                                  <w:rPr>
                                    <w:rFonts w:cstheme="minorHAnsi"/>
                                    <w:color w:val="FFFFFF" w:themeColor="background1"/>
                                    <w:sz w:val="32"/>
                                    <w:szCs w:val="32"/>
                                  </w:rPr>
                                  <w:t>202</w:t>
                                </w:r>
                                <w:r>
                                  <w:rPr>
                                    <w:rFonts w:cstheme="minorHAnsi"/>
                                    <w:color w:val="FFFFFF" w:themeColor="background1"/>
                                    <w:sz w:val="32"/>
                                    <w:szCs w:val="32"/>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13AC41" id="Αυτόματο Σχήμα 2" o:spid="_x0000_s1027" style="position:absolute;margin-left:288.7pt;margin-top:469.95pt;width:97.25pt;height:205.2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" o:allowincell="f" fillcolor="#4472c4 [3204]" stroked="f">
                    <v:textbox>
                      <w:txbxContent>
                        <w:p w14:paraId="00DF604E" w14:textId="675FFB5B" w:rsidR="007C0080" w:rsidRPr="003B0E8A" w:rsidRDefault="007C0080" w:rsidP="00971186">
                          <w:pPr>
                            <w:pStyle w:val="a3"/>
                            <w:jc w:val="center"/>
                            <w:rPr>
                              <w:rFonts w:cstheme="minorHAnsi"/>
                              <w:color w:val="FFFFFF" w:themeColor="background1"/>
                              <w:sz w:val="44"/>
                              <w:szCs w:val="44"/>
                            </w:rPr>
                          </w:pPr>
                          <w:r w:rsidRPr="00971186">
                            <w:rPr>
                              <w:rFonts w:cstheme="minorHAnsi"/>
                              <w:color w:val="FFFFFF" w:themeColor="background1"/>
                              <w:sz w:val="44"/>
                              <w:szCs w:val="44"/>
                            </w:rPr>
                            <w:t>ΑΤ</w:t>
                          </w:r>
                          <w:r>
                            <w:rPr>
                              <w:rFonts w:cstheme="minorHAnsi"/>
                              <w:color w:val="FFFFFF" w:themeColor="background1"/>
                              <w:sz w:val="44"/>
                              <w:szCs w:val="44"/>
                              <w:lang w:val="en-US"/>
                            </w:rPr>
                            <w:t>3</w:t>
                          </w:r>
                          <w:r w:rsidRPr="00971186">
                            <w:rPr>
                              <w:rFonts w:cstheme="minorHAnsi"/>
                              <w:color w:val="FFFFFF" w:themeColor="background1"/>
                              <w:sz w:val="44"/>
                              <w:szCs w:val="44"/>
                            </w:rPr>
                            <w:t>-202</w:t>
                          </w:r>
                          <w:r>
                            <w:rPr>
                              <w:rFonts w:cstheme="minorHAnsi"/>
                              <w:color w:val="FFFFFF" w:themeColor="background1"/>
                              <w:sz w:val="44"/>
                              <w:szCs w:val="44"/>
                              <w:lang w:val="en-US"/>
                            </w:rPr>
                            <w:t>4</w:t>
                          </w:r>
                          <w:r w:rsidRPr="00971186">
                            <w:rPr>
                              <w:rFonts w:cstheme="minorHAnsi"/>
                              <w:color w:val="FFFFFF" w:themeColor="background1"/>
                              <w:sz w:val="44"/>
                              <w:szCs w:val="44"/>
                            </w:rPr>
                            <w:t>-</w:t>
                          </w:r>
                          <w:r>
                            <w:rPr>
                              <w:rFonts w:cstheme="minorHAnsi"/>
                              <w:color w:val="FFFFFF" w:themeColor="background1"/>
                              <w:sz w:val="44"/>
                              <w:szCs w:val="44"/>
                            </w:rPr>
                            <w:t>25</w:t>
                          </w:r>
                        </w:p>
                        <w:p w14:paraId="0771D4D5" w14:textId="77777777" w:rsidR="007C0080" w:rsidRPr="00971186" w:rsidRDefault="007C0080" w:rsidP="00971186">
                          <w:pPr>
                            <w:pStyle w:val="a3"/>
                            <w:jc w:val="center"/>
                            <w:rPr>
                              <w:rFonts w:cstheme="minorHAnsi"/>
                              <w:color w:val="FFFFFF" w:themeColor="background1"/>
                              <w:sz w:val="36"/>
                              <w:szCs w:val="36"/>
                            </w:rPr>
                          </w:pPr>
                        </w:p>
                        <w:p w14:paraId="7C741D35" w14:textId="4B9E0DBB" w:rsidR="007C0080" w:rsidRPr="00971186" w:rsidRDefault="007C0080" w:rsidP="00971186">
                          <w:pPr>
                            <w:pStyle w:val="a3"/>
                            <w:jc w:val="center"/>
                            <w:rPr>
                              <w:rFonts w:eastAsiaTheme="majorEastAsia" w:cstheme="minorHAnsi"/>
                              <w:i/>
                              <w:iCs/>
                              <w:color w:val="FFFFFF" w:themeColor="background1"/>
                              <w:sz w:val="28"/>
                              <w:szCs w:val="28"/>
                            </w:rPr>
                          </w:pPr>
                          <w:r>
                            <w:rPr>
                              <w:rFonts w:cstheme="minorHAnsi"/>
                              <w:color w:val="FFFFFF" w:themeColor="background1"/>
                              <w:sz w:val="32"/>
                              <w:szCs w:val="32"/>
                            </w:rPr>
                            <w:t xml:space="preserve">Οκτώβριος </w:t>
                          </w:r>
                          <w:r w:rsidRPr="00971186">
                            <w:rPr>
                              <w:rFonts w:cstheme="minorHAnsi"/>
                              <w:color w:val="FFFFFF" w:themeColor="background1"/>
                              <w:sz w:val="32"/>
                              <w:szCs w:val="32"/>
                            </w:rPr>
                            <w:t>202</w:t>
                          </w:r>
                          <w:r>
                            <w:rPr>
                              <w:rFonts w:cstheme="minorHAnsi"/>
                              <w:color w:val="FFFFFF" w:themeColor="background1"/>
                              <w:sz w:val="32"/>
                              <w:szCs w:val="32"/>
                            </w:rPr>
                            <w:t>4</w:t>
                          </w:r>
                        </w:p>
                      </w:txbxContent>
                    </v:textbox>
                    <w10:wrap type="square" anchorx="margin" anchory="margin"/>
                  </v:roundrect>
                </w:pict>
              </mc:Fallback>
            </mc:AlternateContent>
          </w:r>
        </w:p>
        <w:p w14:paraId="595712AB" w14:textId="77777777" w:rsidR="00971186" w:rsidRDefault="00971186">
          <w:pPr>
            <w:spacing w:after="160" w:line="259" w:lineRule="auto"/>
          </w:pPr>
        </w:p>
        <w:p w14:paraId="674FE707" w14:textId="1DC46104" w:rsidR="00E839C7" w:rsidRDefault="00E839C7">
          <w:pPr>
            <w:spacing w:after="160" w:line="259" w:lineRule="auto"/>
            <w:rPr>
              <w:b/>
              <w:sz w:val="32"/>
            </w:rPr>
          </w:pPr>
          <w:r>
            <w:br w:type="page"/>
          </w:r>
        </w:p>
      </w:sdtContent>
    </w:sdt>
    <w:sdt>
      <w:sdtPr>
        <w:rPr>
          <w:rFonts w:ascii="Calibri" w:eastAsia="Calibri" w:hAnsi="Calibri" w:cs="Calibri"/>
          <w:b/>
          <w:bCs/>
          <w:color w:val="000000"/>
          <w:sz w:val="28"/>
          <w:szCs w:val="28"/>
          <w:u w:val="single"/>
        </w:rPr>
        <w:id w:val="875437359"/>
        <w:docPartObj>
          <w:docPartGallery w:val="Table of Contents"/>
          <w:docPartUnique/>
        </w:docPartObj>
      </w:sdtPr>
      <w:sdtEndPr>
        <w:rPr>
          <w:sz w:val="21"/>
          <w:szCs w:val="21"/>
          <w:u w:val="none"/>
        </w:rPr>
      </w:sdtEndPr>
      <w:sdtContent>
        <w:p w14:paraId="1250C4CE" w14:textId="40916902" w:rsidR="0001664C" w:rsidRPr="00941861" w:rsidRDefault="00941861" w:rsidP="00941861">
          <w:pPr>
            <w:jc w:val="center"/>
            <w:rPr>
              <w:b/>
              <w:bCs/>
              <w:sz w:val="28"/>
              <w:szCs w:val="28"/>
              <w:u w:val="single"/>
            </w:rPr>
          </w:pPr>
          <w:r>
            <w:rPr>
              <w:b/>
              <w:bCs/>
              <w:sz w:val="28"/>
              <w:szCs w:val="28"/>
              <w:u w:val="single"/>
            </w:rPr>
            <w:t>Πίνακας Περιεχομένων</w:t>
          </w:r>
        </w:p>
        <w:p w14:paraId="219C1CEA" w14:textId="37DD9954" w:rsidR="00E4531B" w:rsidRDefault="0001664C">
          <w:pPr>
            <w:pStyle w:val="10"/>
            <w:tabs>
              <w:tab w:val="left" w:pos="505"/>
              <w:tab w:val="right" w:leader="dot" w:pos="9352"/>
            </w:tabs>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"1-3" \h \z \u </w:instrText>
          </w:r>
          <w:r>
            <w:fldChar w:fldCharType="separate"/>
          </w:r>
          <w:hyperlink w:anchor="_Toc180410787" w:history="1">
            <w:r w:rsidR="00E4531B" w:rsidRPr="00E85444">
              <w:rPr>
                <w:rStyle w:val="-"/>
                <w:noProof/>
              </w:rPr>
              <w:t>1</w:t>
            </w:r>
            <w:r w:rsidR="00E4531B">
              <w:rPr>
                <w:rFonts w:asciiTheme="minorHAnsi" w:eastAsiaTheme="minorEastAsia" w:hAnsiTheme="minorHAnsi" w:cstheme="minorBidi"/>
                <w:noProof/>
                <w:color w:val="auto"/>
                <w:kern w:val="2"/>
                <w:sz w:val="22"/>
                <w:szCs w:val="22"/>
                <w14:ligatures w14:val="standardContextual"/>
              </w:rPr>
              <w:tab/>
            </w:r>
            <w:r w:rsidR="00E4531B" w:rsidRPr="00E85444">
              <w:rPr>
                <w:rStyle w:val="-"/>
                <w:noProof/>
              </w:rPr>
              <w:t>ΤΕΧΝΙΚΗ ΕΚΘΕΣΗ</w:t>
            </w:r>
            <w:r w:rsidR="00E4531B">
              <w:rPr>
                <w:noProof/>
                <w:webHidden/>
              </w:rPr>
              <w:tab/>
            </w:r>
            <w:r w:rsidR="00E4531B">
              <w:rPr>
                <w:noProof/>
                <w:webHidden/>
              </w:rPr>
              <w:fldChar w:fldCharType="begin"/>
            </w:r>
            <w:r w:rsidR="00E4531B">
              <w:rPr>
                <w:noProof/>
                <w:webHidden/>
              </w:rPr>
              <w:instrText xml:space="preserve"> PAGEREF _Toc180410787 \h </w:instrText>
            </w:r>
            <w:r w:rsidR="00E4531B">
              <w:rPr>
                <w:noProof/>
                <w:webHidden/>
              </w:rPr>
            </w:r>
            <w:r w:rsidR="00E4531B">
              <w:rPr>
                <w:noProof/>
                <w:webHidden/>
              </w:rPr>
              <w:fldChar w:fldCharType="separate"/>
            </w:r>
            <w:r w:rsidR="00E4531B">
              <w:rPr>
                <w:noProof/>
                <w:webHidden/>
              </w:rPr>
              <w:t>2</w:t>
            </w:r>
            <w:r w:rsidR="00E4531B">
              <w:rPr>
                <w:noProof/>
                <w:webHidden/>
              </w:rPr>
              <w:fldChar w:fldCharType="end"/>
            </w:r>
          </w:hyperlink>
        </w:p>
        <w:p w14:paraId="7D0E0DA1" w14:textId="09120B25"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88" w:history="1">
            <w:r w:rsidRPr="00E85444">
              <w:rPr>
                <w:rStyle w:val="-"/>
                <w:noProof/>
              </w:rPr>
              <w:t>1.1</w:t>
            </w:r>
            <w:r>
              <w:rPr>
                <w:rFonts w:asciiTheme="minorHAnsi" w:eastAsiaTheme="minorEastAsia" w:hAnsiTheme="minorHAnsi" w:cstheme="minorBidi"/>
                <w:noProof/>
                <w:color w:val="auto"/>
                <w:kern w:val="2"/>
                <w:sz w:val="22"/>
                <w:szCs w:val="22"/>
                <w14:ligatures w14:val="standardContextual"/>
              </w:rPr>
              <w:tab/>
            </w:r>
            <w:r w:rsidRPr="00E85444">
              <w:rPr>
                <w:rStyle w:val="-"/>
                <w:noProof/>
              </w:rPr>
              <w:t>Περιγραφή</w:t>
            </w:r>
            <w:r w:rsidRPr="00E85444">
              <w:rPr>
                <w:rStyle w:val="-"/>
                <w:noProof/>
                <w:lang w:val="en-US"/>
              </w:rPr>
              <w:t xml:space="preserve"> </w:t>
            </w:r>
            <w:r w:rsidRPr="00E85444">
              <w:rPr>
                <w:rStyle w:val="-"/>
                <w:noProof/>
              </w:rPr>
              <w:t>Αντικειμένου</w:t>
            </w:r>
            <w:r>
              <w:rPr>
                <w:noProof/>
                <w:webHidden/>
              </w:rPr>
              <w:tab/>
            </w:r>
            <w:r>
              <w:rPr>
                <w:noProof/>
                <w:webHidden/>
              </w:rPr>
              <w:fldChar w:fldCharType="begin"/>
            </w:r>
            <w:r>
              <w:rPr>
                <w:noProof/>
                <w:webHidden/>
              </w:rPr>
              <w:instrText xml:space="preserve"> PAGEREF _Toc180410788 \h </w:instrText>
            </w:r>
            <w:r>
              <w:rPr>
                <w:noProof/>
                <w:webHidden/>
              </w:rPr>
            </w:r>
            <w:r>
              <w:rPr>
                <w:noProof/>
                <w:webHidden/>
              </w:rPr>
              <w:fldChar w:fldCharType="separate"/>
            </w:r>
            <w:r>
              <w:rPr>
                <w:noProof/>
                <w:webHidden/>
              </w:rPr>
              <w:t>2</w:t>
            </w:r>
            <w:r>
              <w:rPr>
                <w:noProof/>
                <w:webHidden/>
              </w:rPr>
              <w:fldChar w:fldCharType="end"/>
            </w:r>
          </w:hyperlink>
        </w:p>
        <w:p w14:paraId="1F2DC46A" w14:textId="668C6A7D"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89" w:history="1">
            <w:r w:rsidRPr="00E85444">
              <w:rPr>
                <w:rStyle w:val="-"/>
                <w:noProof/>
              </w:rPr>
              <w:t>1.2</w:t>
            </w:r>
            <w:r>
              <w:rPr>
                <w:rFonts w:asciiTheme="minorHAnsi" w:eastAsiaTheme="minorEastAsia" w:hAnsiTheme="minorHAnsi" w:cstheme="minorBidi"/>
                <w:noProof/>
                <w:color w:val="auto"/>
                <w:kern w:val="2"/>
                <w:sz w:val="22"/>
                <w:szCs w:val="22"/>
                <w14:ligatures w14:val="standardContextual"/>
              </w:rPr>
              <w:tab/>
            </w:r>
            <w:r w:rsidRPr="00E85444">
              <w:rPr>
                <w:rStyle w:val="-"/>
                <w:noProof/>
              </w:rPr>
              <w:t>Νομιμότητα Ανάθεσης</w:t>
            </w:r>
            <w:r>
              <w:rPr>
                <w:noProof/>
                <w:webHidden/>
              </w:rPr>
              <w:tab/>
            </w:r>
            <w:r>
              <w:rPr>
                <w:noProof/>
                <w:webHidden/>
              </w:rPr>
              <w:fldChar w:fldCharType="begin"/>
            </w:r>
            <w:r>
              <w:rPr>
                <w:noProof/>
                <w:webHidden/>
              </w:rPr>
              <w:instrText xml:space="preserve"> PAGEREF _Toc180410789 \h </w:instrText>
            </w:r>
            <w:r>
              <w:rPr>
                <w:noProof/>
                <w:webHidden/>
              </w:rPr>
            </w:r>
            <w:r>
              <w:rPr>
                <w:noProof/>
                <w:webHidden/>
              </w:rPr>
              <w:fldChar w:fldCharType="separate"/>
            </w:r>
            <w:r>
              <w:rPr>
                <w:noProof/>
                <w:webHidden/>
              </w:rPr>
              <w:t>2</w:t>
            </w:r>
            <w:r>
              <w:rPr>
                <w:noProof/>
                <w:webHidden/>
              </w:rPr>
              <w:fldChar w:fldCharType="end"/>
            </w:r>
          </w:hyperlink>
        </w:p>
        <w:p w14:paraId="39D4D1C7" w14:textId="1726268D" w:rsidR="00E4531B" w:rsidRDefault="00E4531B">
          <w:pPr>
            <w:pStyle w:val="30"/>
            <w:tabs>
              <w:tab w:val="left" w:pos="132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90" w:history="1">
            <w:r w:rsidRPr="00E85444">
              <w:rPr>
                <w:rStyle w:val="-"/>
                <w:noProof/>
              </w:rPr>
              <w:t>1.2.1</w:t>
            </w:r>
            <w:r>
              <w:rPr>
                <w:rFonts w:asciiTheme="minorHAnsi" w:eastAsiaTheme="minorEastAsia" w:hAnsiTheme="minorHAnsi" w:cstheme="minorBidi"/>
                <w:noProof/>
                <w:color w:val="auto"/>
                <w:kern w:val="2"/>
                <w:sz w:val="22"/>
                <w:szCs w:val="22"/>
                <w14:ligatures w14:val="standardContextual"/>
              </w:rPr>
              <w:tab/>
            </w:r>
            <w:r w:rsidRPr="00E85444">
              <w:rPr>
                <w:rStyle w:val="-"/>
                <w:noProof/>
              </w:rPr>
              <w:t>Πρόβλεψη δαπάνης σε Νόμο</w:t>
            </w:r>
            <w:r>
              <w:rPr>
                <w:noProof/>
                <w:webHidden/>
              </w:rPr>
              <w:tab/>
            </w:r>
            <w:r>
              <w:rPr>
                <w:noProof/>
                <w:webHidden/>
              </w:rPr>
              <w:fldChar w:fldCharType="begin"/>
            </w:r>
            <w:r>
              <w:rPr>
                <w:noProof/>
                <w:webHidden/>
              </w:rPr>
              <w:instrText xml:space="preserve"> PAGEREF _Toc180410790 \h </w:instrText>
            </w:r>
            <w:r>
              <w:rPr>
                <w:noProof/>
                <w:webHidden/>
              </w:rPr>
            </w:r>
            <w:r>
              <w:rPr>
                <w:noProof/>
                <w:webHidden/>
              </w:rPr>
              <w:fldChar w:fldCharType="separate"/>
            </w:r>
            <w:r>
              <w:rPr>
                <w:noProof/>
                <w:webHidden/>
              </w:rPr>
              <w:t>2</w:t>
            </w:r>
            <w:r>
              <w:rPr>
                <w:noProof/>
                <w:webHidden/>
              </w:rPr>
              <w:fldChar w:fldCharType="end"/>
            </w:r>
          </w:hyperlink>
        </w:p>
        <w:p w14:paraId="34808CC5" w14:textId="74E9CF7B" w:rsidR="00E4531B" w:rsidRDefault="00E4531B">
          <w:pPr>
            <w:pStyle w:val="30"/>
            <w:tabs>
              <w:tab w:val="left" w:pos="132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91" w:history="1">
            <w:r w:rsidRPr="00E85444">
              <w:rPr>
                <w:rStyle w:val="-"/>
                <w:noProof/>
              </w:rPr>
              <w:t>1.2.2</w:t>
            </w:r>
            <w:r>
              <w:rPr>
                <w:rFonts w:asciiTheme="minorHAnsi" w:eastAsiaTheme="minorEastAsia" w:hAnsiTheme="minorHAnsi" w:cstheme="minorBidi"/>
                <w:noProof/>
                <w:color w:val="auto"/>
                <w:kern w:val="2"/>
                <w:sz w:val="22"/>
                <w:szCs w:val="22"/>
                <w14:ligatures w14:val="standardContextual"/>
              </w:rPr>
              <w:tab/>
            </w:r>
            <w:r w:rsidRPr="00E85444">
              <w:rPr>
                <w:rStyle w:val="-"/>
                <w:noProof/>
              </w:rPr>
              <w:t>Λειτουργικότητα δαπάνης</w:t>
            </w:r>
            <w:r>
              <w:rPr>
                <w:noProof/>
                <w:webHidden/>
              </w:rPr>
              <w:tab/>
            </w:r>
            <w:r>
              <w:rPr>
                <w:noProof/>
                <w:webHidden/>
              </w:rPr>
              <w:fldChar w:fldCharType="begin"/>
            </w:r>
            <w:r>
              <w:rPr>
                <w:noProof/>
                <w:webHidden/>
              </w:rPr>
              <w:instrText xml:space="preserve"> PAGEREF _Toc180410791 \h </w:instrText>
            </w:r>
            <w:r>
              <w:rPr>
                <w:noProof/>
                <w:webHidden/>
              </w:rPr>
            </w:r>
            <w:r>
              <w:rPr>
                <w:noProof/>
                <w:webHidden/>
              </w:rPr>
              <w:fldChar w:fldCharType="separate"/>
            </w:r>
            <w:r>
              <w:rPr>
                <w:noProof/>
                <w:webHidden/>
              </w:rPr>
              <w:t>2</w:t>
            </w:r>
            <w:r>
              <w:rPr>
                <w:noProof/>
                <w:webHidden/>
              </w:rPr>
              <w:fldChar w:fldCharType="end"/>
            </w:r>
          </w:hyperlink>
        </w:p>
        <w:p w14:paraId="42A5345D" w14:textId="20172B5E" w:rsidR="00E4531B" w:rsidRDefault="00E4531B">
          <w:pPr>
            <w:pStyle w:val="30"/>
            <w:tabs>
              <w:tab w:val="left" w:pos="132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92" w:history="1">
            <w:r w:rsidRPr="00E85444">
              <w:rPr>
                <w:rStyle w:val="-"/>
                <w:noProof/>
              </w:rPr>
              <w:t>1.2.3</w:t>
            </w:r>
            <w:r>
              <w:rPr>
                <w:rFonts w:asciiTheme="minorHAnsi" w:eastAsiaTheme="minorEastAsia" w:hAnsiTheme="minorHAnsi" w:cstheme="minorBidi"/>
                <w:noProof/>
                <w:color w:val="auto"/>
                <w:kern w:val="2"/>
                <w:sz w:val="22"/>
                <w:szCs w:val="22"/>
                <w14:ligatures w14:val="standardContextual"/>
              </w:rPr>
              <w:tab/>
            </w:r>
            <w:r w:rsidRPr="00E85444">
              <w:rPr>
                <w:rStyle w:val="-"/>
                <w:noProof/>
              </w:rPr>
              <w:t>Οργανισμός Εσωτερικής Υπηρεσίας Δήμου</w:t>
            </w:r>
            <w:r>
              <w:rPr>
                <w:noProof/>
                <w:webHidden/>
              </w:rPr>
              <w:tab/>
            </w:r>
            <w:r>
              <w:rPr>
                <w:noProof/>
                <w:webHidden/>
              </w:rPr>
              <w:fldChar w:fldCharType="begin"/>
            </w:r>
            <w:r>
              <w:rPr>
                <w:noProof/>
                <w:webHidden/>
              </w:rPr>
              <w:instrText xml:space="preserve"> PAGEREF _Toc180410792 \h </w:instrText>
            </w:r>
            <w:r>
              <w:rPr>
                <w:noProof/>
                <w:webHidden/>
              </w:rPr>
            </w:r>
            <w:r>
              <w:rPr>
                <w:noProof/>
                <w:webHidden/>
              </w:rPr>
              <w:fldChar w:fldCharType="separate"/>
            </w:r>
            <w:r>
              <w:rPr>
                <w:noProof/>
                <w:webHidden/>
              </w:rPr>
              <w:t>3</w:t>
            </w:r>
            <w:r>
              <w:rPr>
                <w:noProof/>
                <w:webHidden/>
              </w:rPr>
              <w:fldChar w:fldCharType="end"/>
            </w:r>
          </w:hyperlink>
        </w:p>
        <w:p w14:paraId="56D6A29C" w14:textId="200AB691" w:rsidR="00E4531B" w:rsidRDefault="00E4531B">
          <w:pPr>
            <w:pStyle w:val="10"/>
            <w:tabs>
              <w:tab w:val="left" w:pos="505"/>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93" w:history="1">
            <w:r w:rsidRPr="00E85444">
              <w:rPr>
                <w:rStyle w:val="-"/>
                <w:noProof/>
              </w:rPr>
              <w:t>2</w:t>
            </w:r>
            <w:r>
              <w:rPr>
                <w:rFonts w:asciiTheme="minorHAnsi" w:eastAsiaTheme="minorEastAsia" w:hAnsiTheme="minorHAnsi" w:cstheme="minorBidi"/>
                <w:noProof/>
                <w:color w:val="auto"/>
                <w:kern w:val="2"/>
                <w:sz w:val="22"/>
                <w:szCs w:val="22"/>
                <w14:ligatures w14:val="standardContextual"/>
              </w:rPr>
              <w:tab/>
            </w:r>
            <w:r w:rsidRPr="00E85444">
              <w:rPr>
                <w:rStyle w:val="-"/>
                <w:noProof/>
              </w:rPr>
              <w:t>ΣΥΓΓΡΑΦΗ ΥΠΟΧΡΕΩΣΕΩΝ</w:t>
            </w:r>
            <w:r>
              <w:rPr>
                <w:noProof/>
                <w:webHidden/>
              </w:rPr>
              <w:tab/>
            </w:r>
            <w:r>
              <w:rPr>
                <w:noProof/>
                <w:webHidden/>
              </w:rPr>
              <w:fldChar w:fldCharType="begin"/>
            </w:r>
            <w:r>
              <w:rPr>
                <w:noProof/>
                <w:webHidden/>
              </w:rPr>
              <w:instrText xml:space="preserve"> PAGEREF _Toc180410793 \h </w:instrText>
            </w:r>
            <w:r>
              <w:rPr>
                <w:noProof/>
                <w:webHidden/>
              </w:rPr>
            </w:r>
            <w:r>
              <w:rPr>
                <w:noProof/>
                <w:webHidden/>
              </w:rPr>
              <w:fldChar w:fldCharType="separate"/>
            </w:r>
            <w:r>
              <w:rPr>
                <w:noProof/>
                <w:webHidden/>
              </w:rPr>
              <w:t>4</w:t>
            </w:r>
            <w:r>
              <w:rPr>
                <w:noProof/>
                <w:webHidden/>
              </w:rPr>
              <w:fldChar w:fldCharType="end"/>
            </w:r>
          </w:hyperlink>
        </w:p>
        <w:p w14:paraId="032917D0" w14:textId="468EB9C3"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94" w:history="1">
            <w:r w:rsidRPr="00E85444">
              <w:rPr>
                <w:rStyle w:val="-"/>
                <w:noProof/>
              </w:rPr>
              <w:t>2.1</w:t>
            </w:r>
            <w:r>
              <w:rPr>
                <w:rFonts w:asciiTheme="minorHAnsi" w:eastAsiaTheme="minorEastAsia" w:hAnsiTheme="minorHAnsi" w:cstheme="minorBidi"/>
                <w:noProof/>
                <w:color w:val="auto"/>
                <w:kern w:val="2"/>
                <w:sz w:val="22"/>
                <w:szCs w:val="22"/>
                <w14:ligatures w14:val="standardContextual"/>
              </w:rPr>
              <w:tab/>
            </w:r>
            <w:r w:rsidRPr="00E85444">
              <w:rPr>
                <w:rStyle w:val="-"/>
                <w:noProof/>
              </w:rPr>
              <w:t>Διαχωρισμός μελέτης σε Ομάδες</w:t>
            </w:r>
            <w:r>
              <w:rPr>
                <w:noProof/>
                <w:webHidden/>
              </w:rPr>
              <w:tab/>
            </w:r>
            <w:r>
              <w:rPr>
                <w:noProof/>
                <w:webHidden/>
              </w:rPr>
              <w:fldChar w:fldCharType="begin"/>
            </w:r>
            <w:r>
              <w:rPr>
                <w:noProof/>
                <w:webHidden/>
              </w:rPr>
              <w:instrText xml:space="preserve"> PAGEREF _Toc180410794 \h </w:instrText>
            </w:r>
            <w:r>
              <w:rPr>
                <w:noProof/>
                <w:webHidden/>
              </w:rPr>
            </w:r>
            <w:r>
              <w:rPr>
                <w:noProof/>
                <w:webHidden/>
              </w:rPr>
              <w:fldChar w:fldCharType="separate"/>
            </w:r>
            <w:r>
              <w:rPr>
                <w:noProof/>
                <w:webHidden/>
              </w:rPr>
              <w:t>4</w:t>
            </w:r>
            <w:r>
              <w:rPr>
                <w:noProof/>
                <w:webHidden/>
              </w:rPr>
              <w:fldChar w:fldCharType="end"/>
            </w:r>
          </w:hyperlink>
        </w:p>
        <w:p w14:paraId="5A833192" w14:textId="5C17B5B3"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95" w:history="1">
            <w:r w:rsidRPr="00E85444">
              <w:rPr>
                <w:rStyle w:val="-"/>
                <w:noProof/>
              </w:rPr>
              <w:t>2.2</w:t>
            </w:r>
            <w:r>
              <w:rPr>
                <w:rFonts w:asciiTheme="minorHAnsi" w:eastAsiaTheme="minorEastAsia" w:hAnsiTheme="minorHAnsi" w:cstheme="minorBidi"/>
                <w:noProof/>
                <w:color w:val="auto"/>
                <w:kern w:val="2"/>
                <w:sz w:val="22"/>
                <w:szCs w:val="22"/>
                <w14:ligatures w14:val="standardContextual"/>
              </w:rPr>
              <w:tab/>
            </w:r>
            <w:r w:rsidRPr="00E85444">
              <w:rPr>
                <w:rStyle w:val="-"/>
                <w:noProof/>
              </w:rPr>
              <w:t>Τεχνικές Προδιαγραφές – Ομάδα Α’</w:t>
            </w:r>
            <w:r>
              <w:rPr>
                <w:noProof/>
                <w:webHidden/>
              </w:rPr>
              <w:tab/>
            </w:r>
            <w:r>
              <w:rPr>
                <w:noProof/>
                <w:webHidden/>
              </w:rPr>
              <w:fldChar w:fldCharType="begin"/>
            </w:r>
            <w:r>
              <w:rPr>
                <w:noProof/>
                <w:webHidden/>
              </w:rPr>
              <w:instrText xml:space="preserve"> PAGEREF _Toc180410795 \h </w:instrText>
            </w:r>
            <w:r>
              <w:rPr>
                <w:noProof/>
                <w:webHidden/>
              </w:rPr>
            </w:r>
            <w:r>
              <w:rPr>
                <w:noProof/>
                <w:webHidden/>
              </w:rPr>
              <w:fldChar w:fldCharType="separate"/>
            </w:r>
            <w:r>
              <w:rPr>
                <w:noProof/>
                <w:webHidden/>
              </w:rPr>
              <w:t>4</w:t>
            </w:r>
            <w:r>
              <w:rPr>
                <w:noProof/>
                <w:webHidden/>
              </w:rPr>
              <w:fldChar w:fldCharType="end"/>
            </w:r>
          </w:hyperlink>
        </w:p>
        <w:p w14:paraId="761191EB" w14:textId="5BF4681D"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96" w:history="1">
            <w:r w:rsidRPr="00E85444">
              <w:rPr>
                <w:rStyle w:val="-"/>
                <w:noProof/>
              </w:rPr>
              <w:t>2.3</w:t>
            </w:r>
            <w:r>
              <w:rPr>
                <w:rFonts w:asciiTheme="minorHAnsi" w:eastAsiaTheme="minorEastAsia" w:hAnsiTheme="minorHAnsi" w:cstheme="minorBidi"/>
                <w:noProof/>
                <w:color w:val="auto"/>
                <w:kern w:val="2"/>
                <w:sz w:val="22"/>
                <w:szCs w:val="22"/>
                <w14:ligatures w14:val="standardContextual"/>
              </w:rPr>
              <w:tab/>
            </w:r>
            <w:r w:rsidRPr="00E85444">
              <w:rPr>
                <w:rStyle w:val="-"/>
                <w:noProof/>
              </w:rPr>
              <w:t>Τεχνικές Προδιαγραφές – Ομάδα Β’ και Υποομάδα Γ1</w:t>
            </w:r>
            <w:r>
              <w:rPr>
                <w:noProof/>
                <w:webHidden/>
              </w:rPr>
              <w:tab/>
            </w:r>
            <w:r>
              <w:rPr>
                <w:noProof/>
                <w:webHidden/>
              </w:rPr>
              <w:fldChar w:fldCharType="begin"/>
            </w:r>
            <w:r>
              <w:rPr>
                <w:noProof/>
                <w:webHidden/>
              </w:rPr>
              <w:instrText xml:space="preserve"> PAGEREF _Toc180410796 \h </w:instrText>
            </w:r>
            <w:r>
              <w:rPr>
                <w:noProof/>
                <w:webHidden/>
              </w:rPr>
            </w:r>
            <w:r>
              <w:rPr>
                <w:noProof/>
                <w:webHidden/>
              </w:rPr>
              <w:fldChar w:fldCharType="separate"/>
            </w:r>
            <w:r>
              <w:rPr>
                <w:noProof/>
                <w:webHidden/>
              </w:rPr>
              <w:t>5</w:t>
            </w:r>
            <w:r>
              <w:rPr>
                <w:noProof/>
                <w:webHidden/>
              </w:rPr>
              <w:fldChar w:fldCharType="end"/>
            </w:r>
          </w:hyperlink>
        </w:p>
        <w:p w14:paraId="1B17DA16" w14:textId="444A06D3"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97" w:history="1">
            <w:r w:rsidRPr="00E85444">
              <w:rPr>
                <w:rStyle w:val="-"/>
                <w:noProof/>
              </w:rPr>
              <w:t>2.4</w:t>
            </w:r>
            <w:r>
              <w:rPr>
                <w:rFonts w:asciiTheme="minorHAnsi" w:eastAsiaTheme="minorEastAsia" w:hAnsiTheme="minorHAnsi" w:cstheme="minorBidi"/>
                <w:noProof/>
                <w:color w:val="auto"/>
                <w:kern w:val="2"/>
                <w:sz w:val="22"/>
                <w:szCs w:val="22"/>
                <w14:ligatures w14:val="standardContextual"/>
              </w:rPr>
              <w:tab/>
            </w:r>
            <w:r w:rsidRPr="00E85444">
              <w:rPr>
                <w:rStyle w:val="-"/>
                <w:noProof/>
              </w:rPr>
              <w:t>Τεχνικές Προδιαγραφές – Υποομάδες Γ2 και Γ3-Γ10</w:t>
            </w:r>
            <w:r>
              <w:rPr>
                <w:noProof/>
                <w:webHidden/>
              </w:rPr>
              <w:tab/>
            </w:r>
            <w:r>
              <w:rPr>
                <w:noProof/>
                <w:webHidden/>
              </w:rPr>
              <w:fldChar w:fldCharType="begin"/>
            </w:r>
            <w:r>
              <w:rPr>
                <w:noProof/>
                <w:webHidden/>
              </w:rPr>
              <w:instrText xml:space="preserve"> PAGEREF _Toc180410797 \h </w:instrText>
            </w:r>
            <w:r>
              <w:rPr>
                <w:noProof/>
                <w:webHidden/>
              </w:rPr>
            </w:r>
            <w:r>
              <w:rPr>
                <w:noProof/>
                <w:webHidden/>
              </w:rPr>
              <w:fldChar w:fldCharType="separate"/>
            </w:r>
            <w:r>
              <w:rPr>
                <w:noProof/>
                <w:webHidden/>
              </w:rPr>
              <w:t>6</w:t>
            </w:r>
            <w:r>
              <w:rPr>
                <w:noProof/>
                <w:webHidden/>
              </w:rPr>
              <w:fldChar w:fldCharType="end"/>
            </w:r>
          </w:hyperlink>
        </w:p>
        <w:p w14:paraId="7D163F40" w14:textId="6350ED91"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98" w:history="1">
            <w:r w:rsidRPr="00E85444">
              <w:rPr>
                <w:rStyle w:val="-"/>
                <w:noProof/>
              </w:rPr>
              <w:t>2.5</w:t>
            </w:r>
            <w:r>
              <w:rPr>
                <w:rFonts w:asciiTheme="minorHAnsi" w:eastAsiaTheme="minorEastAsia" w:hAnsiTheme="minorHAnsi" w:cstheme="minorBidi"/>
                <w:noProof/>
                <w:color w:val="auto"/>
                <w:kern w:val="2"/>
                <w:sz w:val="22"/>
                <w:szCs w:val="22"/>
                <w14:ligatures w14:val="standardContextual"/>
              </w:rPr>
              <w:tab/>
            </w:r>
            <w:r w:rsidRPr="00E85444">
              <w:rPr>
                <w:rStyle w:val="-"/>
                <w:noProof/>
              </w:rPr>
              <w:t>Τεχνικές Προδιαγραφές – Υποομάδες Γ11-Γ12</w:t>
            </w:r>
            <w:r>
              <w:rPr>
                <w:noProof/>
                <w:webHidden/>
              </w:rPr>
              <w:tab/>
            </w:r>
            <w:r>
              <w:rPr>
                <w:noProof/>
                <w:webHidden/>
              </w:rPr>
              <w:fldChar w:fldCharType="begin"/>
            </w:r>
            <w:r>
              <w:rPr>
                <w:noProof/>
                <w:webHidden/>
              </w:rPr>
              <w:instrText xml:space="preserve"> PAGEREF _Toc180410798 \h </w:instrText>
            </w:r>
            <w:r>
              <w:rPr>
                <w:noProof/>
                <w:webHidden/>
              </w:rPr>
            </w:r>
            <w:r>
              <w:rPr>
                <w:noProof/>
                <w:webHidden/>
              </w:rPr>
              <w:fldChar w:fldCharType="separate"/>
            </w:r>
            <w:r>
              <w:rPr>
                <w:noProof/>
                <w:webHidden/>
              </w:rPr>
              <w:t>7</w:t>
            </w:r>
            <w:r>
              <w:rPr>
                <w:noProof/>
                <w:webHidden/>
              </w:rPr>
              <w:fldChar w:fldCharType="end"/>
            </w:r>
          </w:hyperlink>
        </w:p>
        <w:p w14:paraId="59858278" w14:textId="6B66114B"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799" w:history="1">
            <w:r w:rsidRPr="00E85444">
              <w:rPr>
                <w:rStyle w:val="-"/>
                <w:noProof/>
              </w:rPr>
              <w:t>2.6</w:t>
            </w:r>
            <w:r>
              <w:rPr>
                <w:rFonts w:asciiTheme="minorHAnsi" w:eastAsiaTheme="minorEastAsia" w:hAnsiTheme="minorHAnsi" w:cstheme="minorBidi"/>
                <w:noProof/>
                <w:color w:val="auto"/>
                <w:kern w:val="2"/>
                <w:sz w:val="22"/>
                <w:szCs w:val="22"/>
                <w14:ligatures w14:val="standardContextual"/>
              </w:rPr>
              <w:tab/>
            </w:r>
            <w:r w:rsidRPr="00E85444">
              <w:rPr>
                <w:rStyle w:val="-"/>
                <w:noProof/>
              </w:rPr>
              <w:t>Τεχνικές Προδιαγραφές – Ομάδα Δ’</w:t>
            </w:r>
            <w:r>
              <w:rPr>
                <w:noProof/>
                <w:webHidden/>
              </w:rPr>
              <w:tab/>
            </w:r>
            <w:r>
              <w:rPr>
                <w:noProof/>
                <w:webHidden/>
              </w:rPr>
              <w:fldChar w:fldCharType="begin"/>
            </w:r>
            <w:r>
              <w:rPr>
                <w:noProof/>
                <w:webHidden/>
              </w:rPr>
              <w:instrText xml:space="preserve"> PAGEREF _Toc180410799 \h </w:instrText>
            </w:r>
            <w:r>
              <w:rPr>
                <w:noProof/>
                <w:webHidden/>
              </w:rPr>
            </w:r>
            <w:r>
              <w:rPr>
                <w:noProof/>
                <w:webHidden/>
              </w:rPr>
              <w:fldChar w:fldCharType="separate"/>
            </w:r>
            <w:r>
              <w:rPr>
                <w:noProof/>
                <w:webHidden/>
              </w:rPr>
              <w:t>9</w:t>
            </w:r>
            <w:r>
              <w:rPr>
                <w:noProof/>
                <w:webHidden/>
              </w:rPr>
              <w:fldChar w:fldCharType="end"/>
            </w:r>
          </w:hyperlink>
        </w:p>
        <w:p w14:paraId="71EB181F" w14:textId="7C71CDC2" w:rsidR="00E4531B" w:rsidRDefault="00E4531B">
          <w:pPr>
            <w:pStyle w:val="30"/>
            <w:tabs>
              <w:tab w:val="left" w:pos="132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00" w:history="1">
            <w:r w:rsidRPr="00E85444">
              <w:rPr>
                <w:rStyle w:val="-"/>
                <w:noProof/>
              </w:rPr>
              <w:t>2.6.1</w:t>
            </w:r>
            <w:r>
              <w:rPr>
                <w:rFonts w:asciiTheme="minorHAnsi" w:eastAsiaTheme="minorEastAsia" w:hAnsiTheme="minorHAnsi" w:cstheme="minorBidi"/>
                <w:noProof/>
                <w:color w:val="auto"/>
                <w:kern w:val="2"/>
                <w:sz w:val="22"/>
                <w:szCs w:val="22"/>
                <w14:ligatures w14:val="standardContextual"/>
              </w:rPr>
              <w:tab/>
            </w:r>
            <w:r w:rsidRPr="00E85444">
              <w:rPr>
                <w:rStyle w:val="-"/>
                <w:noProof/>
              </w:rPr>
              <w:t>Προδιαγραφές Υλικών</w:t>
            </w:r>
            <w:r>
              <w:rPr>
                <w:noProof/>
                <w:webHidden/>
              </w:rPr>
              <w:tab/>
            </w:r>
            <w:r>
              <w:rPr>
                <w:noProof/>
                <w:webHidden/>
              </w:rPr>
              <w:fldChar w:fldCharType="begin"/>
            </w:r>
            <w:r>
              <w:rPr>
                <w:noProof/>
                <w:webHidden/>
              </w:rPr>
              <w:instrText xml:space="preserve"> PAGEREF _Toc180410800 \h </w:instrText>
            </w:r>
            <w:r>
              <w:rPr>
                <w:noProof/>
                <w:webHidden/>
              </w:rPr>
            </w:r>
            <w:r>
              <w:rPr>
                <w:noProof/>
                <w:webHidden/>
              </w:rPr>
              <w:fldChar w:fldCharType="separate"/>
            </w:r>
            <w:r>
              <w:rPr>
                <w:noProof/>
                <w:webHidden/>
              </w:rPr>
              <w:t>9</w:t>
            </w:r>
            <w:r>
              <w:rPr>
                <w:noProof/>
                <w:webHidden/>
              </w:rPr>
              <w:fldChar w:fldCharType="end"/>
            </w:r>
          </w:hyperlink>
        </w:p>
        <w:p w14:paraId="630957FE" w14:textId="02379EA6" w:rsidR="00E4531B" w:rsidRDefault="00E4531B">
          <w:pPr>
            <w:pStyle w:val="30"/>
            <w:tabs>
              <w:tab w:val="left" w:pos="132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01" w:history="1">
            <w:r w:rsidRPr="00E85444">
              <w:rPr>
                <w:rStyle w:val="-"/>
                <w:noProof/>
              </w:rPr>
              <w:t>2.6.2</w:t>
            </w:r>
            <w:r>
              <w:rPr>
                <w:rFonts w:asciiTheme="minorHAnsi" w:eastAsiaTheme="minorEastAsia" w:hAnsiTheme="minorHAnsi" w:cstheme="minorBidi"/>
                <w:noProof/>
                <w:color w:val="auto"/>
                <w:kern w:val="2"/>
                <w:sz w:val="22"/>
                <w:szCs w:val="22"/>
                <w14:ligatures w14:val="standardContextual"/>
              </w:rPr>
              <w:tab/>
            </w:r>
            <w:r w:rsidRPr="00E85444">
              <w:rPr>
                <w:rStyle w:val="-"/>
                <w:noProof/>
              </w:rPr>
              <w:t>Προδιαγραφές Εργασιών</w:t>
            </w:r>
            <w:r>
              <w:rPr>
                <w:noProof/>
                <w:webHidden/>
              </w:rPr>
              <w:tab/>
            </w:r>
            <w:r>
              <w:rPr>
                <w:noProof/>
                <w:webHidden/>
              </w:rPr>
              <w:fldChar w:fldCharType="begin"/>
            </w:r>
            <w:r>
              <w:rPr>
                <w:noProof/>
                <w:webHidden/>
              </w:rPr>
              <w:instrText xml:space="preserve"> PAGEREF _Toc180410801 \h </w:instrText>
            </w:r>
            <w:r>
              <w:rPr>
                <w:noProof/>
                <w:webHidden/>
              </w:rPr>
            </w:r>
            <w:r>
              <w:rPr>
                <w:noProof/>
                <w:webHidden/>
              </w:rPr>
              <w:fldChar w:fldCharType="separate"/>
            </w:r>
            <w:r>
              <w:rPr>
                <w:noProof/>
                <w:webHidden/>
              </w:rPr>
              <w:t>11</w:t>
            </w:r>
            <w:r>
              <w:rPr>
                <w:noProof/>
                <w:webHidden/>
              </w:rPr>
              <w:fldChar w:fldCharType="end"/>
            </w:r>
          </w:hyperlink>
        </w:p>
        <w:p w14:paraId="7881997D" w14:textId="0C2DDE49" w:rsidR="00E4531B" w:rsidRDefault="00E4531B">
          <w:pPr>
            <w:pStyle w:val="30"/>
            <w:tabs>
              <w:tab w:val="left" w:pos="132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02" w:history="1">
            <w:r w:rsidRPr="00E85444">
              <w:rPr>
                <w:rStyle w:val="-"/>
                <w:noProof/>
              </w:rPr>
              <w:t>2.6.3</w:t>
            </w:r>
            <w:r>
              <w:rPr>
                <w:rFonts w:asciiTheme="minorHAnsi" w:eastAsiaTheme="minorEastAsia" w:hAnsiTheme="minorHAnsi" w:cstheme="minorBidi"/>
                <w:noProof/>
                <w:color w:val="auto"/>
                <w:kern w:val="2"/>
                <w:sz w:val="22"/>
                <w:szCs w:val="22"/>
                <w14:ligatures w14:val="standardContextual"/>
              </w:rPr>
              <w:tab/>
            </w:r>
            <w:r w:rsidRPr="00E85444">
              <w:rPr>
                <w:rStyle w:val="-"/>
                <w:noProof/>
              </w:rPr>
              <w:t>Υποχρεώσεις Αναδόχου</w:t>
            </w:r>
            <w:r>
              <w:rPr>
                <w:noProof/>
                <w:webHidden/>
              </w:rPr>
              <w:tab/>
            </w:r>
            <w:r>
              <w:rPr>
                <w:noProof/>
                <w:webHidden/>
              </w:rPr>
              <w:fldChar w:fldCharType="begin"/>
            </w:r>
            <w:r>
              <w:rPr>
                <w:noProof/>
                <w:webHidden/>
              </w:rPr>
              <w:instrText xml:space="preserve"> PAGEREF _Toc180410802 \h </w:instrText>
            </w:r>
            <w:r>
              <w:rPr>
                <w:noProof/>
                <w:webHidden/>
              </w:rPr>
            </w:r>
            <w:r>
              <w:rPr>
                <w:noProof/>
                <w:webHidden/>
              </w:rPr>
              <w:fldChar w:fldCharType="separate"/>
            </w:r>
            <w:r>
              <w:rPr>
                <w:noProof/>
                <w:webHidden/>
              </w:rPr>
              <w:t>12</w:t>
            </w:r>
            <w:r>
              <w:rPr>
                <w:noProof/>
                <w:webHidden/>
              </w:rPr>
              <w:fldChar w:fldCharType="end"/>
            </w:r>
          </w:hyperlink>
        </w:p>
        <w:p w14:paraId="1EEA5808" w14:textId="73F4CD26"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03" w:history="1">
            <w:r w:rsidRPr="00E85444">
              <w:rPr>
                <w:rStyle w:val="-"/>
                <w:noProof/>
              </w:rPr>
              <w:t>2.7</w:t>
            </w:r>
            <w:r>
              <w:rPr>
                <w:rFonts w:asciiTheme="minorHAnsi" w:eastAsiaTheme="minorEastAsia" w:hAnsiTheme="minorHAnsi" w:cstheme="minorBidi"/>
                <w:noProof/>
                <w:color w:val="auto"/>
                <w:kern w:val="2"/>
                <w:sz w:val="22"/>
                <w:szCs w:val="22"/>
                <w14:ligatures w14:val="standardContextual"/>
              </w:rPr>
              <w:tab/>
            </w:r>
            <w:r w:rsidRPr="00E85444">
              <w:rPr>
                <w:rStyle w:val="-"/>
                <w:noProof/>
              </w:rPr>
              <w:t>Δικαιολογητικά Τεχνικών Προσφορών</w:t>
            </w:r>
            <w:r>
              <w:rPr>
                <w:noProof/>
                <w:webHidden/>
              </w:rPr>
              <w:tab/>
            </w:r>
            <w:r>
              <w:rPr>
                <w:noProof/>
                <w:webHidden/>
              </w:rPr>
              <w:fldChar w:fldCharType="begin"/>
            </w:r>
            <w:r>
              <w:rPr>
                <w:noProof/>
                <w:webHidden/>
              </w:rPr>
              <w:instrText xml:space="preserve"> PAGEREF _Toc180410803 \h </w:instrText>
            </w:r>
            <w:r>
              <w:rPr>
                <w:noProof/>
                <w:webHidden/>
              </w:rPr>
            </w:r>
            <w:r>
              <w:rPr>
                <w:noProof/>
                <w:webHidden/>
              </w:rPr>
              <w:fldChar w:fldCharType="separate"/>
            </w:r>
            <w:r>
              <w:rPr>
                <w:noProof/>
                <w:webHidden/>
              </w:rPr>
              <w:t>12</w:t>
            </w:r>
            <w:r>
              <w:rPr>
                <w:noProof/>
                <w:webHidden/>
              </w:rPr>
              <w:fldChar w:fldCharType="end"/>
            </w:r>
          </w:hyperlink>
        </w:p>
        <w:p w14:paraId="1F3FFC0E" w14:textId="7E3C22B5"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04" w:history="1">
            <w:r w:rsidRPr="00E85444">
              <w:rPr>
                <w:rStyle w:val="-"/>
                <w:noProof/>
              </w:rPr>
              <w:t>2.8</w:t>
            </w:r>
            <w:r>
              <w:rPr>
                <w:rFonts w:asciiTheme="minorHAnsi" w:eastAsiaTheme="minorEastAsia" w:hAnsiTheme="minorHAnsi" w:cstheme="minorBidi"/>
                <w:noProof/>
                <w:color w:val="auto"/>
                <w:kern w:val="2"/>
                <w:sz w:val="22"/>
                <w:szCs w:val="22"/>
                <w14:ligatures w14:val="standardContextual"/>
              </w:rPr>
              <w:tab/>
            </w:r>
            <w:r w:rsidRPr="00E85444">
              <w:rPr>
                <w:rStyle w:val="-"/>
                <w:noProof/>
              </w:rPr>
              <w:t>Κριτήριο Ανάθεσης</w:t>
            </w:r>
            <w:r>
              <w:rPr>
                <w:noProof/>
                <w:webHidden/>
              </w:rPr>
              <w:tab/>
            </w:r>
            <w:r>
              <w:rPr>
                <w:noProof/>
                <w:webHidden/>
              </w:rPr>
              <w:fldChar w:fldCharType="begin"/>
            </w:r>
            <w:r>
              <w:rPr>
                <w:noProof/>
                <w:webHidden/>
              </w:rPr>
              <w:instrText xml:space="preserve"> PAGEREF _Toc180410804 \h </w:instrText>
            </w:r>
            <w:r>
              <w:rPr>
                <w:noProof/>
                <w:webHidden/>
              </w:rPr>
            </w:r>
            <w:r>
              <w:rPr>
                <w:noProof/>
                <w:webHidden/>
              </w:rPr>
              <w:fldChar w:fldCharType="separate"/>
            </w:r>
            <w:r>
              <w:rPr>
                <w:noProof/>
                <w:webHidden/>
              </w:rPr>
              <w:t>13</w:t>
            </w:r>
            <w:r>
              <w:rPr>
                <w:noProof/>
                <w:webHidden/>
              </w:rPr>
              <w:fldChar w:fldCharType="end"/>
            </w:r>
          </w:hyperlink>
        </w:p>
        <w:p w14:paraId="74B5740F" w14:textId="50C47A2B"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05" w:history="1">
            <w:r w:rsidRPr="00E85444">
              <w:rPr>
                <w:rStyle w:val="-"/>
                <w:noProof/>
              </w:rPr>
              <w:t>2.9</w:t>
            </w:r>
            <w:r>
              <w:rPr>
                <w:rFonts w:asciiTheme="minorHAnsi" w:eastAsiaTheme="minorEastAsia" w:hAnsiTheme="minorHAnsi" w:cstheme="minorBidi"/>
                <w:noProof/>
                <w:color w:val="auto"/>
                <w:kern w:val="2"/>
                <w:sz w:val="22"/>
                <w:szCs w:val="22"/>
                <w14:ligatures w14:val="standardContextual"/>
              </w:rPr>
              <w:tab/>
            </w:r>
            <w:r w:rsidRPr="00E85444">
              <w:rPr>
                <w:rStyle w:val="-"/>
                <w:noProof/>
              </w:rPr>
              <w:t>Διάρκεια Σύμβασης</w:t>
            </w:r>
            <w:r>
              <w:rPr>
                <w:noProof/>
                <w:webHidden/>
              </w:rPr>
              <w:tab/>
            </w:r>
            <w:r>
              <w:rPr>
                <w:noProof/>
                <w:webHidden/>
              </w:rPr>
              <w:fldChar w:fldCharType="begin"/>
            </w:r>
            <w:r>
              <w:rPr>
                <w:noProof/>
                <w:webHidden/>
              </w:rPr>
              <w:instrText xml:space="preserve"> PAGEREF _Toc180410805 \h </w:instrText>
            </w:r>
            <w:r>
              <w:rPr>
                <w:noProof/>
                <w:webHidden/>
              </w:rPr>
            </w:r>
            <w:r>
              <w:rPr>
                <w:noProof/>
                <w:webHidden/>
              </w:rPr>
              <w:fldChar w:fldCharType="separate"/>
            </w:r>
            <w:r>
              <w:rPr>
                <w:noProof/>
                <w:webHidden/>
              </w:rPr>
              <w:t>13</w:t>
            </w:r>
            <w:r>
              <w:rPr>
                <w:noProof/>
                <w:webHidden/>
              </w:rPr>
              <w:fldChar w:fldCharType="end"/>
            </w:r>
          </w:hyperlink>
        </w:p>
        <w:p w14:paraId="70324E85" w14:textId="5B704ECF"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06" w:history="1">
            <w:r w:rsidRPr="00E85444">
              <w:rPr>
                <w:rStyle w:val="-"/>
                <w:noProof/>
              </w:rPr>
              <w:t>2.10</w:t>
            </w:r>
            <w:r>
              <w:rPr>
                <w:rFonts w:asciiTheme="minorHAnsi" w:eastAsiaTheme="minorEastAsia" w:hAnsiTheme="minorHAnsi" w:cstheme="minorBidi"/>
                <w:noProof/>
                <w:color w:val="auto"/>
                <w:kern w:val="2"/>
                <w:sz w:val="22"/>
                <w:szCs w:val="22"/>
                <w14:ligatures w14:val="standardContextual"/>
              </w:rPr>
              <w:tab/>
            </w:r>
            <w:r w:rsidRPr="00E85444">
              <w:rPr>
                <w:rStyle w:val="-"/>
                <w:noProof/>
              </w:rPr>
              <w:t>Παρακολούθηση Σύμβασης</w:t>
            </w:r>
            <w:r>
              <w:rPr>
                <w:noProof/>
                <w:webHidden/>
              </w:rPr>
              <w:tab/>
            </w:r>
            <w:r>
              <w:rPr>
                <w:noProof/>
                <w:webHidden/>
              </w:rPr>
              <w:fldChar w:fldCharType="begin"/>
            </w:r>
            <w:r>
              <w:rPr>
                <w:noProof/>
                <w:webHidden/>
              </w:rPr>
              <w:instrText xml:space="preserve"> PAGEREF _Toc180410806 \h </w:instrText>
            </w:r>
            <w:r>
              <w:rPr>
                <w:noProof/>
                <w:webHidden/>
              </w:rPr>
            </w:r>
            <w:r>
              <w:rPr>
                <w:noProof/>
                <w:webHidden/>
              </w:rPr>
              <w:fldChar w:fldCharType="separate"/>
            </w:r>
            <w:r>
              <w:rPr>
                <w:noProof/>
                <w:webHidden/>
              </w:rPr>
              <w:t>14</w:t>
            </w:r>
            <w:r>
              <w:rPr>
                <w:noProof/>
                <w:webHidden/>
              </w:rPr>
              <w:fldChar w:fldCharType="end"/>
            </w:r>
          </w:hyperlink>
        </w:p>
        <w:p w14:paraId="54FB33E2" w14:textId="12DDBA2B"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07" w:history="1">
            <w:r w:rsidRPr="00E85444">
              <w:rPr>
                <w:rStyle w:val="-"/>
                <w:noProof/>
              </w:rPr>
              <w:t>2.11</w:t>
            </w:r>
            <w:r>
              <w:rPr>
                <w:rFonts w:asciiTheme="minorHAnsi" w:eastAsiaTheme="minorEastAsia" w:hAnsiTheme="minorHAnsi" w:cstheme="minorBidi"/>
                <w:noProof/>
                <w:color w:val="auto"/>
                <w:kern w:val="2"/>
                <w:sz w:val="22"/>
                <w:szCs w:val="22"/>
                <w14:ligatures w14:val="standardContextual"/>
              </w:rPr>
              <w:tab/>
            </w:r>
            <w:r w:rsidRPr="00E85444">
              <w:rPr>
                <w:rStyle w:val="-"/>
                <w:noProof/>
              </w:rPr>
              <w:t>Ανωτέρα βία</w:t>
            </w:r>
            <w:r>
              <w:rPr>
                <w:noProof/>
                <w:webHidden/>
              </w:rPr>
              <w:tab/>
            </w:r>
            <w:r>
              <w:rPr>
                <w:noProof/>
                <w:webHidden/>
              </w:rPr>
              <w:fldChar w:fldCharType="begin"/>
            </w:r>
            <w:r>
              <w:rPr>
                <w:noProof/>
                <w:webHidden/>
              </w:rPr>
              <w:instrText xml:space="preserve"> PAGEREF _Toc180410807 \h </w:instrText>
            </w:r>
            <w:r>
              <w:rPr>
                <w:noProof/>
                <w:webHidden/>
              </w:rPr>
            </w:r>
            <w:r>
              <w:rPr>
                <w:noProof/>
                <w:webHidden/>
              </w:rPr>
              <w:fldChar w:fldCharType="separate"/>
            </w:r>
            <w:r>
              <w:rPr>
                <w:noProof/>
                <w:webHidden/>
              </w:rPr>
              <w:t>14</w:t>
            </w:r>
            <w:r>
              <w:rPr>
                <w:noProof/>
                <w:webHidden/>
              </w:rPr>
              <w:fldChar w:fldCharType="end"/>
            </w:r>
          </w:hyperlink>
        </w:p>
        <w:p w14:paraId="440250C6" w14:textId="07541717"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08" w:history="1">
            <w:r w:rsidRPr="00E85444">
              <w:rPr>
                <w:rStyle w:val="-"/>
                <w:noProof/>
              </w:rPr>
              <w:t>2.12</w:t>
            </w:r>
            <w:r>
              <w:rPr>
                <w:rFonts w:asciiTheme="minorHAnsi" w:eastAsiaTheme="minorEastAsia" w:hAnsiTheme="minorHAnsi" w:cstheme="minorBidi"/>
                <w:noProof/>
                <w:color w:val="auto"/>
                <w:kern w:val="2"/>
                <w:sz w:val="22"/>
                <w:szCs w:val="22"/>
                <w14:ligatures w14:val="standardContextual"/>
              </w:rPr>
              <w:tab/>
            </w:r>
            <w:r w:rsidRPr="00E85444">
              <w:rPr>
                <w:rStyle w:val="-"/>
                <w:noProof/>
              </w:rPr>
              <w:t>Εκχώρηση της εργασίας σε τρίτο</w:t>
            </w:r>
            <w:r>
              <w:rPr>
                <w:noProof/>
                <w:webHidden/>
              </w:rPr>
              <w:tab/>
            </w:r>
            <w:r>
              <w:rPr>
                <w:noProof/>
                <w:webHidden/>
              </w:rPr>
              <w:fldChar w:fldCharType="begin"/>
            </w:r>
            <w:r>
              <w:rPr>
                <w:noProof/>
                <w:webHidden/>
              </w:rPr>
              <w:instrText xml:space="preserve"> PAGEREF _Toc180410808 \h </w:instrText>
            </w:r>
            <w:r>
              <w:rPr>
                <w:noProof/>
                <w:webHidden/>
              </w:rPr>
            </w:r>
            <w:r>
              <w:rPr>
                <w:noProof/>
                <w:webHidden/>
              </w:rPr>
              <w:fldChar w:fldCharType="separate"/>
            </w:r>
            <w:r>
              <w:rPr>
                <w:noProof/>
                <w:webHidden/>
              </w:rPr>
              <w:t>14</w:t>
            </w:r>
            <w:r>
              <w:rPr>
                <w:noProof/>
                <w:webHidden/>
              </w:rPr>
              <w:fldChar w:fldCharType="end"/>
            </w:r>
          </w:hyperlink>
        </w:p>
        <w:p w14:paraId="27E19672" w14:textId="0E6BACF6" w:rsidR="00E4531B" w:rsidRDefault="00E4531B">
          <w:pPr>
            <w:pStyle w:val="10"/>
            <w:tabs>
              <w:tab w:val="left" w:pos="505"/>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09" w:history="1">
            <w:r w:rsidRPr="00E85444">
              <w:rPr>
                <w:rStyle w:val="-"/>
                <w:noProof/>
              </w:rPr>
              <w:t>3</w:t>
            </w:r>
            <w:r>
              <w:rPr>
                <w:rFonts w:asciiTheme="minorHAnsi" w:eastAsiaTheme="minorEastAsia" w:hAnsiTheme="minorHAnsi" w:cstheme="minorBidi"/>
                <w:noProof/>
                <w:color w:val="auto"/>
                <w:kern w:val="2"/>
                <w:sz w:val="22"/>
                <w:szCs w:val="22"/>
                <w14:ligatures w14:val="standardContextual"/>
              </w:rPr>
              <w:tab/>
            </w:r>
            <w:r w:rsidRPr="00E85444">
              <w:rPr>
                <w:rStyle w:val="-"/>
                <w:noProof/>
              </w:rPr>
              <w:t>ΟΙΚΟΝΟΜΙΚΑ ΣΤΟΙΧΕΙΑ</w:t>
            </w:r>
            <w:r>
              <w:rPr>
                <w:noProof/>
                <w:webHidden/>
              </w:rPr>
              <w:tab/>
            </w:r>
            <w:r>
              <w:rPr>
                <w:noProof/>
                <w:webHidden/>
              </w:rPr>
              <w:fldChar w:fldCharType="begin"/>
            </w:r>
            <w:r>
              <w:rPr>
                <w:noProof/>
                <w:webHidden/>
              </w:rPr>
              <w:instrText xml:space="preserve"> PAGEREF _Toc180410809 \h </w:instrText>
            </w:r>
            <w:r>
              <w:rPr>
                <w:noProof/>
                <w:webHidden/>
              </w:rPr>
            </w:r>
            <w:r>
              <w:rPr>
                <w:noProof/>
                <w:webHidden/>
              </w:rPr>
              <w:fldChar w:fldCharType="separate"/>
            </w:r>
            <w:r>
              <w:rPr>
                <w:noProof/>
                <w:webHidden/>
              </w:rPr>
              <w:t>15</w:t>
            </w:r>
            <w:r>
              <w:rPr>
                <w:noProof/>
                <w:webHidden/>
              </w:rPr>
              <w:fldChar w:fldCharType="end"/>
            </w:r>
          </w:hyperlink>
        </w:p>
        <w:p w14:paraId="14555714" w14:textId="4EF194A4"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10" w:history="1">
            <w:r w:rsidRPr="00E85444">
              <w:rPr>
                <w:rStyle w:val="-"/>
                <w:noProof/>
              </w:rPr>
              <w:t>3.1</w:t>
            </w:r>
            <w:r>
              <w:rPr>
                <w:rFonts w:asciiTheme="minorHAnsi" w:eastAsiaTheme="minorEastAsia" w:hAnsiTheme="minorHAnsi" w:cstheme="minorBidi"/>
                <w:noProof/>
                <w:color w:val="auto"/>
                <w:kern w:val="2"/>
                <w:sz w:val="22"/>
                <w:szCs w:val="22"/>
                <w14:ligatures w14:val="standardContextual"/>
              </w:rPr>
              <w:tab/>
            </w:r>
            <w:r w:rsidRPr="00E85444">
              <w:rPr>
                <w:rStyle w:val="-"/>
                <w:noProof/>
              </w:rPr>
              <w:t>Προϋπολογισμός</w:t>
            </w:r>
            <w:r>
              <w:rPr>
                <w:noProof/>
                <w:webHidden/>
              </w:rPr>
              <w:tab/>
            </w:r>
            <w:r>
              <w:rPr>
                <w:noProof/>
                <w:webHidden/>
              </w:rPr>
              <w:fldChar w:fldCharType="begin"/>
            </w:r>
            <w:r>
              <w:rPr>
                <w:noProof/>
                <w:webHidden/>
              </w:rPr>
              <w:instrText xml:space="preserve"> PAGEREF _Toc180410810 \h </w:instrText>
            </w:r>
            <w:r>
              <w:rPr>
                <w:noProof/>
                <w:webHidden/>
              </w:rPr>
            </w:r>
            <w:r>
              <w:rPr>
                <w:noProof/>
                <w:webHidden/>
              </w:rPr>
              <w:fldChar w:fldCharType="separate"/>
            </w:r>
            <w:r>
              <w:rPr>
                <w:noProof/>
                <w:webHidden/>
              </w:rPr>
              <w:t>15</w:t>
            </w:r>
            <w:r>
              <w:rPr>
                <w:noProof/>
                <w:webHidden/>
              </w:rPr>
              <w:fldChar w:fldCharType="end"/>
            </w:r>
          </w:hyperlink>
        </w:p>
        <w:p w14:paraId="28FA4E91" w14:textId="61AC9EB2"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11" w:history="1">
            <w:r w:rsidRPr="00E85444">
              <w:rPr>
                <w:rStyle w:val="-"/>
                <w:noProof/>
              </w:rPr>
              <w:t>3.2</w:t>
            </w:r>
            <w:r>
              <w:rPr>
                <w:rFonts w:asciiTheme="minorHAnsi" w:eastAsiaTheme="minorEastAsia" w:hAnsiTheme="minorHAnsi" w:cstheme="minorBidi"/>
                <w:noProof/>
                <w:color w:val="auto"/>
                <w:kern w:val="2"/>
                <w:sz w:val="22"/>
                <w:szCs w:val="22"/>
                <w14:ligatures w14:val="standardContextual"/>
              </w:rPr>
              <w:tab/>
            </w:r>
            <w:r w:rsidRPr="00E85444">
              <w:rPr>
                <w:rStyle w:val="-"/>
                <w:noProof/>
              </w:rPr>
              <w:t xml:space="preserve">Κωδικοί Αριθμοί (Κ.Α.) Δαπάνης ανά Έτος και </w:t>
            </w:r>
            <w:r w:rsidRPr="00E85444">
              <w:rPr>
                <w:rStyle w:val="-"/>
                <w:noProof/>
                <w:lang w:val="en-US"/>
              </w:rPr>
              <w:t>CPV</w:t>
            </w:r>
            <w:r>
              <w:rPr>
                <w:noProof/>
                <w:webHidden/>
              </w:rPr>
              <w:tab/>
            </w:r>
            <w:r>
              <w:rPr>
                <w:noProof/>
                <w:webHidden/>
              </w:rPr>
              <w:fldChar w:fldCharType="begin"/>
            </w:r>
            <w:r>
              <w:rPr>
                <w:noProof/>
                <w:webHidden/>
              </w:rPr>
              <w:instrText xml:space="preserve"> PAGEREF _Toc180410811 \h </w:instrText>
            </w:r>
            <w:r>
              <w:rPr>
                <w:noProof/>
                <w:webHidden/>
              </w:rPr>
            </w:r>
            <w:r>
              <w:rPr>
                <w:noProof/>
                <w:webHidden/>
              </w:rPr>
              <w:fldChar w:fldCharType="separate"/>
            </w:r>
            <w:r>
              <w:rPr>
                <w:noProof/>
                <w:webHidden/>
              </w:rPr>
              <w:t>16</w:t>
            </w:r>
            <w:r>
              <w:rPr>
                <w:noProof/>
                <w:webHidden/>
              </w:rPr>
              <w:fldChar w:fldCharType="end"/>
            </w:r>
          </w:hyperlink>
        </w:p>
        <w:p w14:paraId="25A4E246" w14:textId="0EEB8332"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12" w:history="1">
            <w:r w:rsidRPr="00E85444">
              <w:rPr>
                <w:rStyle w:val="-"/>
                <w:noProof/>
              </w:rPr>
              <w:t>3.3</w:t>
            </w:r>
            <w:r>
              <w:rPr>
                <w:rFonts w:asciiTheme="minorHAnsi" w:eastAsiaTheme="minorEastAsia" w:hAnsiTheme="minorHAnsi" w:cstheme="minorBidi"/>
                <w:noProof/>
                <w:color w:val="auto"/>
                <w:kern w:val="2"/>
                <w:sz w:val="22"/>
                <w:szCs w:val="22"/>
                <w14:ligatures w14:val="standardContextual"/>
              </w:rPr>
              <w:tab/>
            </w:r>
            <w:r w:rsidRPr="00E85444">
              <w:rPr>
                <w:rStyle w:val="-"/>
                <w:noProof/>
              </w:rPr>
              <w:t>Διαδικασίες Ανάθεσης</w:t>
            </w:r>
            <w:r>
              <w:rPr>
                <w:noProof/>
                <w:webHidden/>
              </w:rPr>
              <w:tab/>
            </w:r>
            <w:r>
              <w:rPr>
                <w:noProof/>
                <w:webHidden/>
              </w:rPr>
              <w:fldChar w:fldCharType="begin"/>
            </w:r>
            <w:r>
              <w:rPr>
                <w:noProof/>
                <w:webHidden/>
              </w:rPr>
              <w:instrText xml:space="preserve"> PAGEREF _Toc180410812 \h </w:instrText>
            </w:r>
            <w:r>
              <w:rPr>
                <w:noProof/>
                <w:webHidden/>
              </w:rPr>
            </w:r>
            <w:r>
              <w:rPr>
                <w:noProof/>
                <w:webHidden/>
              </w:rPr>
              <w:fldChar w:fldCharType="separate"/>
            </w:r>
            <w:r>
              <w:rPr>
                <w:noProof/>
                <w:webHidden/>
              </w:rPr>
              <w:t>16</w:t>
            </w:r>
            <w:r>
              <w:rPr>
                <w:noProof/>
                <w:webHidden/>
              </w:rPr>
              <w:fldChar w:fldCharType="end"/>
            </w:r>
          </w:hyperlink>
        </w:p>
        <w:p w14:paraId="418969DA" w14:textId="533114AC"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13" w:history="1">
            <w:r w:rsidRPr="00E85444">
              <w:rPr>
                <w:rStyle w:val="-"/>
                <w:noProof/>
              </w:rPr>
              <w:t>3.4</w:t>
            </w:r>
            <w:r>
              <w:rPr>
                <w:rFonts w:asciiTheme="minorHAnsi" w:eastAsiaTheme="minorEastAsia" w:hAnsiTheme="minorHAnsi" w:cstheme="minorBidi"/>
                <w:noProof/>
                <w:color w:val="auto"/>
                <w:kern w:val="2"/>
                <w:sz w:val="22"/>
                <w:szCs w:val="22"/>
                <w14:ligatures w14:val="standardContextual"/>
              </w:rPr>
              <w:tab/>
            </w:r>
            <w:r w:rsidRPr="00E85444">
              <w:rPr>
                <w:rStyle w:val="-"/>
                <w:noProof/>
              </w:rPr>
              <w:t>Τρόπος πληρωμής</w:t>
            </w:r>
            <w:r>
              <w:rPr>
                <w:noProof/>
                <w:webHidden/>
              </w:rPr>
              <w:tab/>
            </w:r>
            <w:r>
              <w:rPr>
                <w:noProof/>
                <w:webHidden/>
              </w:rPr>
              <w:fldChar w:fldCharType="begin"/>
            </w:r>
            <w:r>
              <w:rPr>
                <w:noProof/>
                <w:webHidden/>
              </w:rPr>
              <w:instrText xml:space="preserve"> PAGEREF _Toc180410813 \h </w:instrText>
            </w:r>
            <w:r>
              <w:rPr>
                <w:noProof/>
                <w:webHidden/>
              </w:rPr>
            </w:r>
            <w:r>
              <w:rPr>
                <w:noProof/>
                <w:webHidden/>
              </w:rPr>
              <w:fldChar w:fldCharType="separate"/>
            </w:r>
            <w:r>
              <w:rPr>
                <w:noProof/>
                <w:webHidden/>
              </w:rPr>
              <w:t>17</w:t>
            </w:r>
            <w:r>
              <w:rPr>
                <w:noProof/>
                <w:webHidden/>
              </w:rPr>
              <w:fldChar w:fldCharType="end"/>
            </w:r>
          </w:hyperlink>
        </w:p>
        <w:p w14:paraId="4FAEA28A" w14:textId="342B9329" w:rsidR="00E4531B" w:rsidRDefault="00E4531B">
          <w:pPr>
            <w:pStyle w:val="20"/>
            <w:tabs>
              <w:tab w:val="left" w:pos="880"/>
              <w:tab w:val="right" w:leader="dot" w:pos="9352"/>
            </w:tabs>
            <w:rPr>
              <w:rFonts w:asciiTheme="minorHAnsi" w:eastAsiaTheme="minorEastAsia" w:hAnsiTheme="minorHAnsi" w:cstheme="minorBidi"/>
              <w:noProof/>
              <w:color w:val="auto"/>
              <w:kern w:val="2"/>
              <w:sz w:val="22"/>
              <w:szCs w:val="22"/>
              <w14:ligatures w14:val="standardContextual"/>
            </w:rPr>
          </w:pPr>
          <w:hyperlink w:anchor="_Toc180410814" w:history="1">
            <w:r w:rsidRPr="00E85444">
              <w:rPr>
                <w:rStyle w:val="-"/>
                <w:noProof/>
              </w:rPr>
              <w:t>3.5</w:t>
            </w:r>
            <w:r>
              <w:rPr>
                <w:rFonts w:asciiTheme="minorHAnsi" w:eastAsiaTheme="minorEastAsia" w:hAnsiTheme="minorHAnsi" w:cstheme="minorBidi"/>
                <w:noProof/>
                <w:color w:val="auto"/>
                <w:kern w:val="2"/>
                <w:sz w:val="22"/>
                <w:szCs w:val="22"/>
                <w14:ligatures w14:val="standardContextual"/>
              </w:rPr>
              <w:tab/>
            </w:r>
            <w:r w:rsidRPr="00E85444">
              <w:rPr>
                <w:rStyle w:val="-"/>
                <w:noProof/>
              </w:rPr>
              <w:t>Αναθεώρηση τιμών</w:t>
            </w:r>
            <w:r>
              <w:rPr>
                <w:noProof/>
                <w:webHidden/>
              </w:rPr>
              <w:tab/>
            </w:r>
            <w:r>
              <w:rPr>
                <w:noProof/>
                <w:webHidden/>
              </w:rPr>
              <w:fldChar w:fldCharType="begin"/>
            </w:r>
            <w:r>
              <w:rPr>
                <w:noProof/>
                <w:webHidden/>
              </w:rPr>
              <w:instrText xml:space="preserve"> PAGEREF _Toc180410814 \h </w:instrText>
            </w:r>
            <w:r>
              <w:rPr>
                <w:noProof/>
                <w:webHidden/>
              </w:rPr>
            </w:r>
            <w:r>
              <w:rPr>
                <w:noProof/>
                <w:webHidden/>
              </w:rPr>
              <w:fldChar w:fldCharType="separate"/>
            </w:r>
            <w:r>
              <w:rPr>
                <w:noProof/>
                <w:webHidden/>
              </w:rPr>
              <w:t>17</w:t>
            </w:r>
            <w:r>
              <w:rPr>
                <w:noProof/>
                <w:webHidden/>
              </w:rPr>
              <w:fldChar w:fldCharType="end"/>
            </w:r>
          </w:hyperlink>
        </w:p>
        <w:p w14:paraId="3F9ABC6C" w14:textId="799E79DF" w:rsidR="0001664C" w:rsidRPr="008A1CC4" w:rsidRDefault="0001664C" w:rsidP="003B59BF">
          <w:pPr>
            <w:pStyle w:val="20"/>
            <w:tabs>
              <w:tab w:val="left" w:pos="880"/>
              <w:tab w:val="right" w:leader="dot" w:pos="9352"/>
            </w:tabs>
            <w:rPr>
              <w:b/>
              <w:bCs/>
            </w:rPr>
          </w:pPr>
          <w:r>
            <w:rPr>
              <w:b/>
              <w:bCs/>
            </w:rPr>
            <w:fldChar w:fldCharType="end"/>
          </w:r>
          <w:r>
            <w:rPr>
              <w:b/>
              <w:bCs/>
            </w:rPr>
            <w:br w:type="page"/>
          </w:r>
        </w:p>
      </w:sdtContent>
    </w:sdt>
    <w:p w14:paraId="4DFB96F7" w14:textId="0AA45267" w:rsidR="000D743A" w:rsidRDefault="007425AA" w:rsidP="0001664C">
      <w:pPr>
        <w:pStyle w:val="1"/>
      </w:pPr>
      <w:bookmarkStart w:id="1" w:name="_Toc180410787"/>
      <w:r>
        <w:lastRenderedPageBreak/>
        <w:t>ΤΕΧΝΙΚΗ ΕΚΘΕΣΗ</w:t>
      </w:r>
      <w:bookmarkEnd w:id="1"/>
      <w:r w:rsidR="00B13DF7">
        <w:t xml:space="preserve"> </w:t>
      </w:r>
      <w:bookmarkEnd w:id="0"/>
    </w:p>
    <w:p w14:paraId="6F6B18A7" w14:textId="2CF83210" w:rsidR="007425AA" w:rsidRDefault="007425AA" w:rsidP="007425AA">
      <w:pPr>
        <w:pStyle w:val="2"/>
      </w:pPr>
      <w:bookmarkStart w:id="2" w:name="_Toc180410788"/>
      <w:r>
        <w:t>Περιγραφή</w:t>
      </w:r>
      <w:r w:rsidR="0001664C">
        <w:rPr>
          <w:lang w:val="en-US"/>
        </w:rPr>
        <w:t xml:space="preserve"> </w:t>
      </w:r>
      <w:r w:rsidR="0001664C">
        <w:t>Αντικειμένου</w:t>
      </w:r>
      <w:bookmarkEnd w:id="2"/>
    </w:p>
    <w:p w14:paraId="6039103C" w14:textId="38FC97C0" w:rsidR="00557D20" w:rsidRDefault="00557D20" w:rsidP="001456D1">
      <w:r>
        <w:t xml:space="preserve">Η παρούσα μελέτη συντάσσεται για </w:t>
      </w:r>
      <w:r w:rsidRPr="00DE23A5">
        <w:t xml:space="preserve">λογαριασμό του </w:t>
      </w:r>
      <w:proofErr w:type="spellStart"/>
      <w:r w:rsidRPr="00DE23A5">
        <w:t>Αυτ</w:t>
      </w:r>
      <w:proofErr w:type="spellEnd"/>
      <w:r w:rsidRPr="00DE23A5">
        <w:t>. Τμήματος Αθλητι</w:t>
      </w:r>
      <w:r w:rsidR="00DE23A5" w:rsidRPr="00DE23A5">
        <w:t>σ</w:t>
      </w:r>
      <w:r w:rsidRPr="00DE23A5">
        <w:t>μού (</w:t>
      </w:r>
      <w:proofErr w:type="spellStart"/>
      <w:r w:rsidRPr="00DE23A5">
        <w:t>πρ</w:t>
      </w:r>
      <w:proofErr w:type="spellEnd"/>
      <w:r w:rsidRPr="00DE23A5">
        <w:t>. ΟΝΑΔΕΑ) του</w:t>
      </w:r>
      <w:r>
        <w:t xml:space="preserve"> δήμου Ελληνικού-Αργυρούπολης, δυνάμει του </w:t>
      </w:r>
      <w:r w:rsidR="00DE73EB">
        <w:t>48031/24.09.2024</w:t>
      </w:r>
      <w:r>
        <w:t xml:space="preserve"> αιτήματος του προϊσταμένου του Τμήματος.</w:t>
      </w:r>
      <w:r w:rsidR="005D278D">
        <w:t xml:space="preserve"> Με τη μελέτη καθορίζονται οι προδιαγραφές υλικών και γενικών υπηρεσιών που πρόκειται να ανατεθούν σε εξωτερικούς συνεργάτες, με σκοπό την εξασφάλιση της ασφαλούς και νόμιμης λειτουργίας της κολυμβητικής δεξαμενής του δήμου.</w:t>
      </w:r>
    </w:p>
    <w:p w14:paraId="703C2B80" w14:textId="432F08AF" w:rsidR="005D278D" w:rsidRDefault="005D278D" w:rsidP="005D278D">
      <w:r>
        <w:t>Στη μελέτη περιλαμβάνεται προμήθεια υλικών:</w:t>
      </w:r>
    </w:p>
    <w:p w14:paraId="4F5DC157" w14:textId="77777777" w:rsidR="005D278D" w:rsidRDefault="005D278D" w:rsidP="009C1F76">
      <w:pPr>
        <w:pStyle w:val="af3"/>
        <w:numPr>
          <w:ilvl w:val="0"/>
          <w:numId w:val="2"/>
        </w:numPr>
      </w:pPr>
      <w:r>
        <w:t xml:space="preserve">Χημικά </w:t>
      </w:r>
      <w:r w:rsidRPr="00557D20">
        <w:t>προϊόντ</w:t>
      </w:r>
      <w:r>
        <w:t>α</w:t>
      </w:r>
      <w:r w:rsidRPr="00557D20">
        <w:t xml:space="preserve"> καθαρισμού του νερού της πισίνας του κολυμβητηρίου</w:t>
      </w:r>
    </w:p>
    <w:p w14:paraId="5ACEF98D" w14:textId="22D3B1E0" w:rsidR="005D278D" w:rsidRDefault="005D278D" w:rsidP="009C1F76">
      <w:pPr>
        <w:pStyle w:val="af3"/>
        <w:numPr>
          <w:ilvl w:val="0"/>
          <w:numId w:val="2"/>
        </w:numPr>
      </w:pPr>
      <w:r>
        <w:t>Η</w:t>
      </w:r>
      <w:r w:rsidRPr="00557D20">
        <w:t>λεκτρομηχανικ</w:t>
      </w:r>
      <w:r>
        <w:t>ός</w:t>
      </w:r>
      <w:r w:rsidRPr="00557D20">
        <w:t xml:space="preserve"> και ηλεκτρικ</w:t>
      </w:r>
      <w:r>
        <w:t>ός</w:t>
      </w:r>
      <w:r w:rsidRPr="00557D20">
        <w:t xml:space="preserve"> εξοπλισμ</w:t>
      </w:r>
      <w:r>
        <w:t>ός</w:t>
      </w:r>
      <w:r w:rsidRPr="00557D20">
        <w:t xml:space="preserve"> για τον έλεγχο τ</w:t>
      </w:r>
      <w:r w:rsidR="00827481">
        <w:t>ης</w:t>
      </w:r>
      <w:r w:rsidRPr="00557D20">
        <w:t xml:space="preserve"> ποιότητα</w:t>
      </w:r>
      <w:r w:rsidR="00827481">
        <w:t>ς</w:t>
      </w:r>
      <w:r w:rsidRPr="00557D20">
        <w:t xml:space="preserve"> και την εξυγίανση του νερού της κολυμβητικής δεξαμενής</w:t>
      </w:r>
    </w:p>
    <w:p w14:paraId="5FA98189" w14:textId="03899918" w:rsidR="00557D20" w:rsidRDefault="005D278D" w:rsidP="001456D1">
      <w:r>
        <w:t>Επιπλέον, σ</w:t>
      </w:r>
      <w:r w:rsidR="00557D20">
        <w:t>τη μελέτη περιλαμβάνονται γενικές υπηρεσίες:</w:t>
      </w:r>
    </w:p>
    <w:p w14:paraId="0FC45E9D" w14:textId="5EBFA85F" w:rsidR="00557D20" w:rsidRDefault="00557D20" w:rsidP="009C1F76">
      <w:pPr>
        <w:pStyle w:val="af3"/>
        <w:numPr>
          <w:ilvl w:val="0"/>
          <w:numId w:val="2"/>
        </w:numPr>
      </w:pPr>
      <w:r>
        <w:t xml:space="preserve">Έλεγχος </w:t>
      </w:r>
      <w:r w:rsidRPr="00557D20">
        <w:t>ποιότητας νερού κολυμβητικής δεξαμενής</w:t>
      </w:r>
    </w:p>
    <w:p w14:paraId="0639FC6D" w14:textId="474E6CA4" w:rsidR="00557D20" w:rsidRDefault="00557D20" w:rsidP="009C1F76">
      <w:pPr>
        <w:pStyle w:val="af3"/>
        <w:numPr>
          <w:ilvl w:val="0"/>
          <w:numId w:val="2"/>
        </w:numPr>
      </w:pPr>
      <w:r>
        <w:t xml:space="preserve">Ημερήσια </w:t>
      </w:r>
      <w:r w:rsidRPr="00557D20">
        <w:t>παρακολούθηση</w:t>
      </w:r>
      <w:r>
        <w:t>,</w:t>
      </w:r>
      <w:r w:rsidRPr="00557D20">
        <w:t xml:space="preserve"> </w:t>
      </w:r>
      <w:r>
        <w:t xml:space="preserve">έλεγχος και </w:t>
      </w:r>
      <w:r w:rsidRPr="00557D20">
        <w:t>ρύθμιση των λειτουργιών της κολυμβητικής δεξαμενής και του μηχανοστασίου κολυμβητηρίου</w:t>
      </w:r>
    </w:p>
    <w:p w14:paraId="4645D852" w14:textId="23C1ADAA" w:rsidR="00557D20" w:rsidRDefault="00557D20" w:rsidP="009C1F76">
      <w:pPr>
        <w:pStyle w:val="af3"/>
        <w:numPr>
          <w:ilvl w:val="0"/>
          <w:numId w:val="2"/>
        </w:numPr>
      </w:pPr>
      <w:r>
        <w:t xml:space="preserve">Αποκατάσταση της επιφάνειας </w:t>
      </w:r>
      <w:r w:rsidRPr="00BD1012">
        <w:t>τοποθέτησης των συστημάτων ελέγχου της ποιότητας νερού της κολυμβητικής δεξαμενής</w:t>
      </w:r>
    </w:p>
    <w:p w14:paraId="312919BC" w14:textId="48E5F802" w:rsidR="001E7A36" w:rsidRPr="00BD1012" w:rsidRDefault="001E7A36" w:rsidP="009C1F76">
      <w:pPr>
        <w:pStyle w:val="af3"/>
        <w:numPr>
          <w:ilvl w:val="0"/>
          <w:numId w:val="2"/>
        </w:numPr>
      </w:pPr>
      <w:r>
        <w:t>Ετήσια συντήρηση καθαριστήρων</w:t>
      </w:r>
    </w:p>
    <w:p w14:paraId="468BFBF9" w14:textId="24C98CA6" w:rsidR="002B2DFC" w:rsidRPr="001C4D58" w:rsidRDefault="002B2DFC" w:rsidP="002B2DFC">
      <w:pPr>
        <w:rPr>
          <w:b/>
          <w:bCs/>
        </w:rPr>
      </w:pPr>
      <w:r w:rsidRPr="001C4D58">
        <w:rPr>
          <w:b/>
          <w:bCs/>
        </w:rPr>
        <w:t xml:space="preserve">Η </w:t>
      </w:r>
      <w:r w:rsidR="00BD1012" w:rsidRPr="001C4D58">
        <w:rPr>
          <w:b/>
          <w:bCs/>
        </w:rPr>
        <w:t xml:space="preserve">παρούσα Μελέτη </w:t>
      </w:r>
      <w:r w:rsidRPr="001C4D58">
        <w:rPr>
          <w:b/>
          <w:bCs/>
        </w:rPr>
        <w:t xml:space="preserve">διαχωρίζεται σε </w:t>
      </w:r>
      <w:r w:rsidR="00C068C5" w:rsidRPr="001C4D58">
        <w:rPr>
          <w:b/>
          <w:bCs/>
        </w:rPr>
        <w:t>τέσσερις</w:t>
      </w:r>
      <w:r w:rsidR="00BD1012" w:rsidRPr="001C4D58">
        <w:rPr>
          <w:b/>
          <w:bCs/>
        </w:rPr>
        <w:t xml:space="preserve"> </w:t>
      </w:r>
      <w:r w:rsidRPr="001C4D58">
        <w:rPr>
          <w:b/>
          <w:bCs/>
        </w:rPr>
        <w:t>(</w:t>
      </w:r>
      <w:r w:rsidR="00C068C5" w:rsidRPr="001C4D58">
        <w:rPr>
          <w:b/>
          <w:bCs/>
        </w:rPr>
        <w:t>4</w:t>
      </w:r>
      <w:r w:rsidRPr="001C4D58">
        <w:rPr>
          <w:b/>
          <w:bCs/>
        </w:rPr>
        <w:t xml:space="preserve">) </w:t>
      </w:r>
      <w:r w:rsidR="001C4D58">
        <w:rPr>
          <w:b/>
          <w:bCs/>
        </w:rPr>
        <w:t>Ο</w:t>
      </w:r>
      <w:r w:rsidR="00C068C5" w:rsidRPr="001C4D58">
        <w:rPr>
          <w:b/>
          <w:bCs/>
        </w:rPr>
        <w:t>μάδες</w:t>
      </w:r>
      <w:r w:rsidR="00BD1012" w:rsidRPr="001C4D58">
        <w:rPr>
          <w:b/>
          <w:bCs/>
        </w:rPr>
        <w:t xml:space="preserve">. Είναι επιτρεπτή η υποβολή προσφορών για επιμέρους </w:t>
      </w:r>
      <w:r w:rsidR="00C068C5" w:rsidRPr="001C4D58">
        <w:rPr>
          <w:b/>
          <w:bCs/>
        </w:rPr>
        <w:t>ομάδες</w:t>
      </w:r>
      <w:r w:rsidR="0017335F" w:rsidRPr="001C4D58">
        <w:rPr>
          <w:b/>
          <w:bCs/>
        </w:rPr>
        <w:t xml:space="preserve">, αλλά </w:t>
      </w:r>
      <w:r w:rsidR="001C4D58">
        <w:rPr>
          <w:b/>
          <w:bCs/>
        </w:rPr>
        <w:t xml:space="preserve">υποχρεωτικά </w:t>
      </w:r>
      <w:r w:rsidR="0017335F" w:rsidRPr="001C4D58">
        <w:rPr>
          <w:b/>
          <w:bCs/>
        </w:rPr>
        <w:t>για το σύνολο των υποομάδων τους.</w:t>
      </w:r>
    </w:p>
    <w:p w14:paraId="0F7B718F" w14:textId="4EDC0630" w:rsidR="007425AA" w:rsidRDefault="007425AA" w:rsidP="001456D1">
      <w:pPr>
        <w:pStyle w:val="2"/>
      </w:pPr>
      <w:bookmarkStart w:id="3" w:name="_Toc180410789"/>
      <w:r>
        <w:t>Νομιμότητα Ανάθεσης</w:t>
      </w:r>
      <w:bookmarkEnd w:id="3"/>
    </w:p>
    <w:p w14:paraId="3883A5BC" w14:textId="67CC3E86" w:rsidR="00B5325C" w:rsidRPr="004156E1" w:rsidRDefault="00B5325C" w:rsidP="00B5325C">
      <w:pPr>
        <w:pStyle w:val="3"/>
      </w:pPr>
      <w:bookmarkStart w:id="4" w:name="_Toc96511048"/>
      <w:bookmarkStart w:id="5" w:name="_Toc180410790"/>
      <w:r>
        <w:t>Πρόβλεψη δαπάνης σε Νόμο</w:t>
      </w:r>
      <w:bookmarkEnd w:id="4"/>
      <w:bookmarkEnd w:id="5"/>
    </w:p>
    <w:p w14:paraId="5527DA4F" w14:textId="3813DEE3" w:rsidR="00AD2763" w:rsidRPr="00827481" w:rsidRDefault="00827481" w:rsidP="00AD2763">
      <w:pPr>
        <w:rPr>
          <w:u w:val="single"/>
        </w:rPr>
      </w:pPr>
      <w:bookmarkStart w:id="6" w:name="_Toc96511049"/>
      <w:r w:rsidRPr="00827481">
        <w:rPr>
          <w:u w:val="single"/>
        </w:rPr>
        <w:t>Έλεγχος ποιότητας νερού</w:t>
      </w:r>
      <w:r w:rsidR="00AD2763">
        <w:rPr>
          <w:u w:val="single"/>
        </w:rPr>
        <w:t xml:space="preserve"> και ε</w:t>
      </w:r>
      <w:r w:rsidR="00AD2763" w:rsidRPr="00827481">
        <w:rPr>
          <w:u w:val="single"/>
        </w:rPr>
        <w:t>ξοπλισμός ελέγχου ποιότητας και εξυγίανση του νερού</w:t>
      </w:r>
    </w:p>
    <w:p w14:paraId="27E7E4AB" w14:textId="0A344A92" w:rsidR="00827481" w:rsidRDefault="002B2DFC" w:rsidP="00827481">
      <w:r>
        <w:t>Σύμφωνα με το άρθρο 15 της Υγειονομικής Διάταξης Γ1/443/24.1.73 ( ΦΕΚ</w:t>
      </w:r>
      <w:r w:rsidR="00653682">
        <w:t xml:space="preserve"> </w:t>
      </w:r>
      <w:r>
        <w:t>87</w:t>
      </w:r>
      <w:r w:rsidR="00653682">
        <w:t>Β’</w:t>
      </w:r>
      <w:r>
        <w:t>)</w:t>
      </w:r>
      <w:r w:rsidR="00653682">
        <w:t xml:space="preserve">, </w:t>
      </w:r>
      <w:r w:rsidR="00827481">
        <w:t xml:space="preserve">είναι υποχρεωτική η φυσική, χημική και </w:t>
      </w:r>
      <w:r>
        <w:t xml:space="preserve">μικροβιολογική </w:t>
      </w:r>
      <w:r w:rsidR="00827481">
        <w:t xml:space="preserve">εξέταση του </w:t>
      </w:r>
      <w:r>
        <w:t xml:space="preserve">νερού της πισίνας </w:t>
      </w:r>
      <w:r w:rsidR="00827481">
        <w:t xml:space="preserve">τουλάχιστον </w:t>
      </w:r>
      <w:r>
        <w:t>σε εβδομαδιαία βάση</w:t>
      </w:r>
      <w:r w:rsidR="00827481">
        <w:t>, σύμφωνα με τις ειδικότερες προβλέψεις του άρθρου.</w:t>
      </w:r>
    </w:p>
    <w:p w14:paraId="4E1B267F" w14:textId="7E560329" w:rsidR="00827481" w:rsidRDefault="00827481" w:rsidP="00827481">
      <w:r>
        <w:t xml:space="preserve">Η Εγκύκλιος Δ1δ/οικ.60055/02.08.18 του Υπ. Υγείας (ΑΔΑ ΨΨΡΜ465ΦΥΟ-ΞΞΓ) αφορά στη λήψη μέτρων πρόληψης εμφάνισης της νόσου των </w:t>
      </w:r>
      <w:proofErr w:type="spellStart"/>
      <w:r>
        <w:t>λεγεωναρίων</w:t>
      </w:r>
      <w:proofErr w:type="spellEnd"/>
      <w:r>
        <w:t xml:space="preserve"> σε υδραυλικές και κλιματιστικές εγκαταστάσεις (ξενοδοχείων, νοσοκομείων, ιαματικών λουτρών, αθλητικών εγκαταστάσεων, χώρων παραμονής του κοινού, μέσων μεταφοράς, κρουαζιερόπλοιων </w:t>
      </w:r>
      <w:proofErr w:type="spellStart"/>
      <w:r>
        <w:t>κ.λ.π</w:t>
      </w:r>
      <w:proofErr w:type="spellEnd"/>
      <w:r>
        <w:t>) αλλά και στην αποφυγή δημιουργίας εστιών μόλυνσης στα σημεία των δικτύων όπου παρατηρείται συχνή αυξομείωση της θερμοκρασίας και εμφανίζονται εναποθέσεις αλάτων και ξένων ουσιών γενικότερα.</w:t>
      </w:r>
    </w:p>
    <w:p w14:paraId="35E68C8E" w14:textId="471F5E2B" w:rsidR="00827481" w:rsidRDefault="00827481" w:rsidP="00827481">
      <w:r>
        <w:t>Η Εγκύκλιος προβλέπει τη χρήση αυτοματισμών για την απολύμανση και εξυγίανση του νερού.</w:t>
      </w:r>
    </w:p>
    <w:p w14:paraId="1D811044" w14:textId="07E6F826" w:rsidR="002B2DFC" w:rsidRPr="004156E1" w:rsidRDefault="002B2DFC" w:rsidP="002B2DFC">
      <w:pPr>
        <w:pStyle w:val="3"/>
      </w:pPr>
      <w:bookmarkStart w:id="7" w:name="_Toc180410791"/>
      <w:r>
        <w:t>Λειτουργικότητα δαπάνης</w:t>
      </w:r>
      <w:bookmarkEnd w:id="7"/>
    </w:p>
    <w:p w14:paraId="2D79EE39" w14:textId="58835271" w:rsidR="00B5325C" w:rsidRDefault="00B5325C" w:rsidP="00B5325C">
      <w:r>
        <w:t>Δ</w:t>
      </w:r>
      <w:r w:rsidRPr="008C6955">
        <w:t>ια της νομολογίας του Ελεγκτικού Συνεδρίου</w:t>
      </w:r>
      <w:r>
        <w:t xml:space="preserve"> </w:t>
      </w:r>
      <w:r w:rsidRPr="008C6955">
        <w:t>διαμορφώθηκε η δυνατότητα διενέργεια</w:t>
      </w:r>
      <w:r>
        <w:t>ς</w:t>
      </w:r>
      <w:r w:rsidRPr="008C6955">
        <w:t xml:space="preserve"> δαπάνης που δεν προβλέπεται ρητά από τον νόμο, εφόσον αποδεικνύεται ότι ανάγεται στη λειτουργική δραστηριότητα του Δημοσίου, του </w:t>
      </w:r>
      <w:r w:rsidR="007F5E66" w:rsidRPr="008C6955">
        <w:t>Ν.Π.Δ.Δ.</w:t>
      </w:r>
      <w:r w:rsidRPr="008C6955">
        <w:t xml:space="preserve"> ή του Ο.Τ.Α. ή ότι συντελεί, άμεσα ή έμμεσα, στην  αποτελεσματικότερη εκπλήρωση των σκοπών που επιδιώκουν οι ως άνω φορείς (Πράξεις VII Τμήματος 115, 134, 177, 249, 254/2006, 119, 120, 191, 216/2007, 95/2008, 53/2009 κ.ά.).</w:t>
      </w:r>
      <w:bookmarkEnd w:id="6"/>
    </w:p>
    <w:p w14:paraId="79696D15" w14:textId="754F01B6" w:rsidR="00A22C6A" w:rsidRPr="00697EF6" w:rsidRDefault="00827481" w:rsidP="00B5325C">
      <w:r>
        <w:lastRenderedPageBreak/>
        <w:t xml:space="preserve">Οι προβλεπόμενες δαπάνες </w:t>
      </w:r>
      <w:r w:rsidR="001E04F8">
        <w:t>συντελ</w:t>
      </w:r>
      <w:r>
        <w:t>ούν</w:t>
      </w:r>
      <w:r w:rsidR="001E04F8">
        <w:t xml:space="preserve"> </w:t>
      </w:r>
      <w:r>
        <w:t>ά</w:t>
      </w:r>
      <w:r w:rsidR="001E04F8">
        <w:t>μεσα στην αποτελεσματικ</w:t>
      </w:r>
      <w:r>
        <w:t>ή</w:t>
      </w:r>
      <w:r w:rsidR="001E04F8">
        <w:t xml:space="preserve"> εκπλήρωση των σκοπών του δήμου, αφού </w:t>
      </w:r>
      <w:r w:rsidR="003E105D">
        <w:t xml:space="preserve">τα υπό προμήθεια υλικά και οι υπό ανάθεση εργασίες </w:t>
      </w:r>
      <w:r w:rsidR="00737A3E" w:rsidRPr="00697EF6">
        <w:t xml:space="preserve">αποτελούν απολύτως κρίσιμη δράση, χωρίς την οποία η λειτουργία </w:t>
      </w:r>
      <w:r w:rsidR="003E105D">
        <w:t>του κολυμβητηρίου</w:t>
      </w:r>
      <w:r w:rsidR="00737A3E" w:rsidRPr="00697EF6">
        <w:t xml:space="preserve"> καθίσταται αδύνατη</w:t>
      </w:r>
      <w:r w:rsidR="003E105D">
        <w:t xml:space="preserve"> και παράνομη.</w:t>
      </w:r>
    </w:p>
    <w:p w14:paraId="656E355D" w14:textId="77777777" w:rsidR="00B5325C" w:rsidRPr="00697EF6" w:rsidRDefault="00B5325C" w:rsidP="00B5325C">
      <w:pPr>
        <w:pStyle w:val="3"/>
      </w:pPr>
      <w:bookmarkStart w:id="8" w:name="_Toc96511050"/>
      <w:bookmarkStart w:id="9" w:name="_Toc180410792"/>
      <w:r w:rsidRPr="00697EF6">
        <w:t>Οργανισμός Εσωτερικής Υπηρεσίας Δήμου</w:t>
      </w:r>
      <w:bookmarkEnd w:id="8"/>
      <w:bookmarkEnd w:id="9"/>
    </w:p>
    <w:p w14:paraId="0D04419B" w14:textId="77777777" w:rsidR="00767BCD" w:rsidRPr="004453DA" w:rsidRDefault="00767BCD" w:rsidP="00767BCD">
      <w:bookmarkStart w:id="10" w:name="_Toc96511051"/>
      <w:r w:rsidRPr="004453DA">
        <w:t>Με την υπ’ αριθ. 3/262/2024 απόφαση δημάρχου (ΑΔΑ 63Δ6ΩΡ7-ΝΝΨ) (α) αποφασίσθηκε ότι ο Δήμος Ελληνικού - Αργυρούπολης συνεχίζει να εκπληρώνει τους σκοπούς του καταργούμενου Ν.Π.Δ.Δ. Οργανισμός Νεολαίας &amp; Αθλητισμού Δήμου Ελληνικού -Αργυρούπολης (Ο.Ν.Α.Δ.Ε.Α.), βάσει της οικείας συστατικής πράξης (ΦΕΚ Β΄811/21.5.1999) όπως ισχύει, και να εξυπηρετεί τις δραστηριότητες που ασκούσε με τις προβλεπόμενες οργανικές μονάδες όπως είχαν ορισθεί από τον Ο.Ε.Υ. του νομικού προσώπου (β) μεταφέρθηκαν αυτοτελώς οι οργανικές μονάδες του καταργούμενου Ν.Π.Δ.Δ. (γ) τοποθετήθηκε το προσωπικό σε οργανικές μονάδες, έως τη θέση σε ισχύ του νέου οργανισμού εσωτερικής υπηρεσίας (δ) τοποθετήθηκαν αναπληρωτές προϊστάμενοι των ως άνω τμημάτων, μεταξύ των οποίων και του Τμήματος Αθλητισμού πρώην ΟΝΑΔΕΑ.</w:t>
      </w:r>
    </w:p>
    <w:p w14:paraId="775588C2" w14:textId="27158CE4" w:rsidR="00767BCD" w:rsidRPr="004453DA" w:rsidRDefault="00767BCD" w:rsidP="00767BCD">
      <w:r w:rsidRPr="004453DA">
        <w:t xml:space="preserve">Σύμφωνα με την παρ.2 της ως άνω συστατικής πράξης (ΦΕΚ Β΄811/21.5.1999), στους σκοπούς του </w:t>
      </w:r>
      <w:proofErr w:type="spellStart"/>
      <w:r w:rsidRPr="004453DA">
        <w:t>καταργηθέντος</w:t>
      </w:r>
      <w:proofErr w:type="spellEnd"/>
      <w:r w:rsidRPr="004453DA">
        <w:t xml:space="preserve"> Ν.Π.Δ.Δ. περιλαμβανόταν και ο κάτωθι:</w:t>
      </w:r>
    </w:p>
    <w:p w14:paraId="276C762F" w14:textId="77777777" w:rsidR="00767BCD" w:rsidRPr="004453DA" w:rsidRDefault="00767BCD" w:rsidP="00767BCD">
      <w:pPr>
        <w:rPr>
          <w:i/>
        </w:rPr>
      </w:pPr>
      <w:r w:rsidRPr="004453DA">
        <w:rPr>
          <w:i/>
        </w:rPr>
        <w:t xml:space="preserve">«α) Η δημιουργία, λειτουργία, </w:t>
      </w:r>
      <w:r w:rsidRPr="004453DA">
        <w:rPr>
          <w:b/>
          <w:bCs/>
          <w:i/>
        </w:rPr>
        <w:t>διαχείριση, συντήρηση</w:t>
      </w:r>
      <w:r w:rsidRPr="004453DA">
        <w:rPr>
          <w:i/>
        </w:rPr>
        <w:t xml:space="preserve"> αθλητικών κέντρων, γυμναστηρίων, γηπέδων, </w:t>
      </w:r>
      <w:r w:rsidRPr="004453DA">
        <w:rPr>
          <w:b/>
          <w:bCs/>
          <w:i/>
        </w:rPr>
        <w:t>κολυμβητηρίων</w:t>
      </w:r>
      <w:r w:rsidRPr="004453DA">
        <w:rPr>
          <w:i/>
        </w:rPr>
        <w:t xml:space="preserve"> και γενικά χώρων αθλητικών εγκαταστάσεων, των οποίων η χρήση ανήκει ή έχει παραχωρηθεί στο Δήμο Αργυρούπολης, η εξασφάλιση της υλικοτεχνικής υποδομής και του απαραίτητου εξοπλισμού για την κάλυψη των αναγκών ελεύθερης και οργανωμένης άθλησης των κατοίκων του Δήμου Αργυρούπολης και ιδιαίτερα των νέων.»</w:t>
      </w:r>
    </w:p>
    <w:bookmarkEnd w:id="10"/>
    <w:p w14:paraId="31262939" w14:textId="3B20D7DC" w:rsidR="00B01E5D" w:rsidRDefault="00B01E5D" w:rsidP="00D937EC">
      <w:pPr>
        <w:ind w:left="-5"/>
      </w:pPr>
      <w:r>
        <w:br w:type="page"/>
      </w:r>
    </w:p>
    <w:p w14:paraId="4EB9781B" w14:textId="77777777" w:rsidR="00D937EC" w:rsidRDefault="00D937EC" w:rsidP="00D937EC">
      <w:pPr>
        <w:pStyle w:val="1"/>
      </w:pPr>
      <w:bookmarkStart w:id="11" w:name="_Toc180410793"/>
      <w:r>
        <w:lastRenderedPageBreak/>
        <w:t>ΣΥΓΓΡΑΦΗ ΥΠΟΧΡΕΩΣΕΩΝ</w:t>
      </w:r>
      <w:bookmarkEnd w:id="11"/>
    </w:p>
    <w:p w14:paraId="6416E714" w14:textId="12E92030" w:rsidR="00777A6B" w:rsidRDefault="00777A6B" w:rsidP="00777A6B">
      <w:pPr>
        <w:pStyle w:val="2"/>
      </w:pPr>
      <w:bookmarkStart w:id="12" w:name="_Toc180410794"/>
      <w:r>
        <w:t xml:space="preserve">Διαχωρισμός μελέτης σε </w:t>
      </w:r>
      <w:r w:rsidR="001C4D58">
        <w:t>Ομάδες</w:t>
      </w:r>
      <w:bookmarkEnd w:id="12"/>
    </w:p>
    <w:p w14:paraId="2733DAE9" w14:textId="33F13EF9" w:rsidR="00777A6B" w:rsidRDefault="00777A6B" w:rsidP="00777A6B">
      <w:r>
        <w:t>Οι υπό ανάθεση προμήθειες και γενικές υπηρεσίες διαχωρίζονται στ</w:t>
      </w:r>
      <w:r w:rsidR="001C4D58">
        <w:t>ις</w:t>
      </w:r>
      <w:r>
        <w:t xml:space="preserve"> ακόλουθ</w:t>
      </w:r>
      <w:r w:rsidR="001C4D58">
        <w:t>ες</w:t>
      </w:r>
      <w:r>
        <w:t xml:space="preserve"> </w:t>
      </w:r>
      <w:r w:rsidR="001C4D58">
        <w:t>τέσσερις</w:t>
      </w:r>
      <w:r>
        <w:t xml:space="preserve"> (</w:t>
      </w:r>
      <w:r w:rsidR="001C4D58">
        <w:t>4</w:t>
      </w:r>
      <w:r>
        <w:t xml:space="preserve">) </w:t>
      </w:r>
      <w:r w:rsidR="001C4D58">
        <w:t>Ομάδες:</w:t>
      </w:r>
    </w:p>
    <w:p w14:paraId="2B5ADA59" w14:textId="1F0EB04E" w:rsidR="00777A6B" w:rsidRDefault="00C068C5" w:rsidP="00777A6B">
      <w:r>
        <w:t>ΟΜΑΔΑ</w:t>
      </w:r>
      <w:r w:rsidR="00777A6B" w:rsidRPr="00777A6B">
        <w:t xml:space="preserve"> Α’: ΕΛΕΓΧΟΣ ΠΟΙΟΤΗΤΑΣ ΝΕΡΟΥ</w:t>
      </w:r>
    </w:p>
    <w:p w14:paraId="6BB340AE" w14:textId="227360E7" w:rsidR="00777A6B" w:rsidRDefault="00C068C5" w:rsidP="00777A6B">
      <w:r>
        <w:t>ΟΜΑΔΑ</w:t>
      </w:r>
      <w:r w:rsidR="00777A6B" w:rsidRPr="00777A6B">
        <w:t xml:space="preserve"> Β’: ΗΜΕΡΗΣΙΑ ΠΑΡΑΚΟΛΟΥΘΗΣΗ, ΕΛΕΓΧΟΣ ΚΑΙ ΡΥΘΜΙΣΗ</w:t>
      </w:r>
      <w:r>
        <w:t xml:space="preserve"> (</w:t>
      </w:r>
      <w:r w:rsidR="00777A6B" w:rsidRPr="00777A6B">
        <w:t>1ο ΤΡ</w:t>
      </w:r>
      <w:r w:rsidR="001C4D58">
        <w:t>Ι</w:t>
      </w:r>
      <w:r w:rsidR="00777A6B" w:rsidRPr="00777A6B">
        <w:t>ΜΗΝΟ</w:t>
      </w:r>
      <w:r>
        <w:t>)</w:t>
      </w:r>
    </w:p>
    <w:p w14:paraId="5C6D41A8" w14:textId="233787B8" w:rsidR="00777A6B" w:rsidRDefault="00C068C5" w:rsidP="00777A6B">
      <w:r>
        <w:t>ΟΜΑΔΑ</w:t>
      </w:r>
      <w:r w:rsidR="00777A6B" w:rsidRPr="00777A6B">
        <w:t xml:space="preserve"> Γ’: </w:t>
      </w:r>
      <w:r w:rsidR="001C4D58">
        <w:t>ΥΛΙΚΑ ΚΑΙ ΕΡΓΑΣΙΕΣ ΣΥΝΤΗΡΗΣΗΣ</w:t>
      </w:r>
    </w:p>
    <w:p w14:paraId="26DE43BD" w14:textId="245E5F7C" w:rsidR="00777A6B" w:rsidRPr="00777A6B" w:rsidRDefault="00C068C5" w:rsidP="00777A6B">
      <w:r>
        <w:t>ΟΜΑΔΑ</w:t>
      </w:r>
      <w:r w:rsidR="00777A6B" w:rsidRPr="00777A6B">
        <w:t xml:space="preserve"> </w:t>
      </w:r>
      <w:r>
        <w:t>Δ</w:t>
      </w:r>
      <w:r w:rsidR="00777A6B" w:rsidRPr="00777A6B">
        <w:t>’: ΗΛΕΚΤΡΟΜΗΧΑΝΙΚΟΣ ΚΑΙ ΗΛΕΚΤΡΙΚΟΣ ΕΞΟΠΛΙΣΜΟΣ</w:t>
      </w:r>
    </w:p>
    <w:p w14:paraId="443AC464" w14:textId="261A068A" w:rsidR="00777A6B" w:rsidRDefault="00777A6B" w:rsidP="00777A6B">
      <w:pPr>
        <w:pStyle w:val="2"/>
      </w:pPr>
      <w:bookmarkStart w:id="13" w:name="_Toc180410795"/>
      <w:r>
        <w:t xml:space="preserve">Τεχνικές Προδιαγραφές – </w:t>
      </w:r>
      <w:r w:rsidR="00C15D46">
        <w:t xml:space="preserve">Ομάδα </w:t>
      </w:r>
      <w:r>
        <w:t>Α’</w:t>
      </w:r>
      <w:bookmarkEnd w:id="13"/>
    </w:p>
    <w:p w14:paraId="0C467E76" w14:textId="5B39DF03" w:rsidR="008017C8" w:rsidRPr="008017C8" w:rsidRDefault="008017C8" w:rsidP="008017C8">
      <w:pPr>
        <w:jc w:val="both"/>
        <w:rPr>
          <w:rFonts w:ascii="Calibri" w:eastAsia="SimSun" w:hAnsi="Calibri"/>
          <w:bCs/>
        </w:rPr>
      </w:pPr>
      <w:r>
        <w:rPr>
          <w:rFonts w:ascii="Calibri" w:eastAsia="SimSun" w:hAnsi="Calibri"/>
          <w:bCs/>
        </w:rPr>
        <w:t>Οι υπηρεσίες που θα παρασχεθούν από τον ανάδοχο Οικονομικό Φορέα είναι οι ακόλουθες:</w:t>
      </w:r>
    </w:p>
    <w:p w14:paraId="154631EB" w14:textId="64C0744C" w:rsidR="008017C8" w:rsidRPr="008017C8" w:rsidRDefault="008017C8" w:rsidP="008017C8">
      <w:pPr>
        <w:rPr>
          <w:rFonts w:eastAsia="SimSun"/>
          <w:b/>
          <w:bCs/>
          <w:u w:val="single"/>
        </w:rPr>
      </w:pPr>
      <w:r w:rsidRPr="008017C8">
        <w:rPr>
          <w:rFonts w:eastAsia="SimSun"/>
          <w:b/>
          <w:bCs/>
          <w:u w:val="single"/>
        </w:rPr>
        <w:t>Α1: ΑΝΑΛΥΣΕΙΣ ΚΟΛΥΜΒΗΤΙΚΗΣ ΔΕΞΑΜΕΝΗΣ</w:t>
      </w:r>
    </w:p>
    <w:p w14:paraId="1FA96DE5" w14:textId="38EAC635" w:rsidR="008017C8" w:rsidRPr="008017C8" w:rsidRDefault="008017C8" w:rsidP="008017C8">
      <w:pPr>
        <w:jc w:val="both"/>
        <w:rPr>
          <w:rFonts w:ascii="Calibri" w:eastAsia="SimSun" w:hAnsi="Calibri"/>
          <w:bCs/>
        </w:rPr>
      </w:pPr>
      <w:r w:rsidRPr="008017C8">
        <w:rPr>
          <w:rFonts w:ascii="Calibri" w:eastAsia="SimSun" w:hAnsi="Calibri"/>
          <w:bCs/>
        </w:rPr>
        <w:t>Ο</w:t>
      </w:r>
      <w:r>
        <w:rPr>
          <w:rFonts w:ascii="Calibri" w:eastAsia="SimSun" w:hAnsi="Calibri"/>
          <w:bCs/>
        </w:rPr>
        <w:t xml:space="preserve">ι αναλύσεις θα </w:t>
      </w:r>
      <w:r w:rsidRPr="008017C8">
        <w:rPr>
          <w:rFonts w:ascii="Calibri" w:eastAsia="SimSun" w:hAnsi="Calibri"/>
          <w:bCs/>
        </w:rPr>
        <w:t>περιλαμβάν</w:t>
      </w:r>
      <w:r>
        <w:rPr>
          <w:rFonts w:ascii="Calibri" w:eastAsia="SimSun" w:hAnsi="Calibri"/>
          <w:bCs/>
        </w:rPr>
        <w:t>ουν</w:t>
      </w:r>
      <w:r w:rsidRPr="008017C8">
        <w:rPr>
          <w:rFonts w:ascii="Calibri" w:eastAsia="SimSun" w:hAnsi="Calibri"/>
          <w:bCs/>
        </w:rPr>
        <w:t xml:space="preserve"> </w:t>
      </w:r>
      <w:r>
        <w:rPr>
          <w:rFonts w:ascii="Calibri" w:eastAsia="SimSun" w:hAnsi="Calibri"/>
          <w:bCs/>
        </w:rPr>
        <w:t xml:space="preserve">τις φυσικές, χημικές και </w:t>
      </w:r>
      <w:r w:rsidRPr="008017C8">
        <w:rPr>
          <w:rFonts w:ascii="Calibri" w:eastAsia="SimSun" w:hAnsi="Calibri"/>
          <w:bCs/>
        </w:rPr>
        <w:t xml:space="preserve">μικροβιολογικές αναλύσεις που </w:t>
      </w:r>
      <w:r>
        <w:rPr>
          <w:rFonts w:ascii="Calibri" w:eastAsia="SimSun" w:hAnsi="Calibri"/>
          <w:bCs/>
        </w:rPr>
        <w:t xml:space="preserve">προβλέπονται στην </w:t>
      </w:r>
      <w:r w:rsidRPr="008017C8">
        <w:rPr>
          <w:rFonts w:ascii="Calibri" w:eastAsia="SimSun" w:hAnsi="Calibri"/>
          <w:bCs/>
        </w:rPr>
        <w:t xml:space="preserve"> </w:t>
      </w:r>
      <w:r>
        <w:rPr>
          <w:rFonts w:ascii="Calibri" w:eastAsia="SimSun" w:hAnsi="Calibri"/>
          <w:bCs/>
        </w:rPr>
        <w:t xml:space="preserve">Υγειονομική </w:t>
      </w:r>
      <w:r w:rsidRPr="008017C8">
        <w:rPr>
          <w:rFonts w:ascii="Calibri" w:eastAsia="SimSun" w:hAnsi="Calibri"/>
          <w:bCs/>
        </w:rPr>
        <w:t>Διάταξης Γ1/443/24.1.73 ( ΦΕΚ 87Β’) και οι οποίες είναι:</w:t>
      </w:r>
    </w:p>
    <w:p w14:paraId="41E99AD2" w14:textId="2E294586" w:rsidR="008017C8" w:rsidRPr="008017C8" w:rsidRDefault="008017C8" w:rsidP="009C1F76">
      <w:pPr>
        <w:pStyle w:val="af3"/>
        <w:numPr>
          <w:ilvl w:val="0"/>
          <w:numId w:val="3"/>
        </w:numPr>
        <w:rPr>
          <w:rFonts w:eastAsia="SimSun"/>
        </w:rPr>
      </w:pPr>
      <w:r w:rsidRPr="008017C8">
        <w:rPr>
          <w:rFonts w:eastAsia="SimSun"/>
        </w:rPr>
        <w:t>Αερόβιοι μικροοργανισμοί στους 37</w:t>
      </w:r>
      <w:r w:rsidRPr="008017C8">
        <w:rPr>
          <w:rFonts w:eastAsia="SimSun"/>
          <w:vertAlign w:val="superscript"/>
        </w:rPr>
        <w:t>ο</w:t>
      </w:r>
      <w:r w:rsidRPr="008017C8">
        <w:rPr>
          <w:rFonts w:eastAsia="SimSun"/>
        </w:rPr>
        <w:t>C,</w:t>
      </w:r>
    </w:p>
    <w:p w14:paraId="39E53FB5" w14:textId="26590E50" w:rsidR="008017C8" w:rsidRPr="008017C8" w:rsidRDefault="008017C8" w:rsidP="009C1F76">
      <w:pPr>
        <w:pStyle w:val="af3"/>
        <w:numPr>
          <w:ilvl w:val="0"/>
          <w:numId w:val="3"/>
        </w:numPr>
        <w:jc w:val="both"/>
        <w:rPr>
          <w:rFonts w:ascii="Calibri" w:eastAsia="SimSun" w:hAnsi="Calibri"/>
          <w:bCs/>
        </w:rPr>
      </w:pPr>
      <w:proofErr w:type="spellStart"/>
      <w:r w:rsidRPr="008017C8">
        <w:rPr>
          <w:rFonts w:ascii="Calibri" w:eastAsia="SimSun" w:hAnsi="Calibri"/>
          <w:bCs/>
        </w:rPr>
        <w:t>Κολοβακτηριοειδή</w:t>
      </w:r>
      <w:proofErr w:type="spellEnd"/>
      <w:r w:rsidRPr="008017C8">
        <w:rPr>
          <w:rFonts w:ascii="Calibri" w:eastAsia="SimSun" w:hAnsi="Calibri"/>
          <w:bCs/>
        </w:rPr>
        <w:t xml:space="preserve"> (</w:t>
      </w:r>
      <w:proofErr w:type="spellStart"/>
      <w:r w:rsidRPr="008017C8">
        <w:rPr>
          <w:rFonts w:ascii="Calibri" w:eastAsia="SimSun" w:hAnsi="Calibri"/>
          <w:bCs/>
        </w:rPr>
        <w:t>Coliforms</w:t>
      </w:r>
      <w:proofErr w:type="spellEnd"/>
      <w:r w:rsidRPr="008017C8">
        <w:rPr>
          <w:rFonts w:ascii="Calibri" w:eastAsia="SimSun" w:hAnsi="Calibri"/>
          <w:bCs/>
        </w:rPr>
        <w:t>)</w:t>
      </w:r>
    </w:p>
    <w:p w14:paraId="2AC9DF4B" w14:textId="036CE985" w:rsidR="008017C8" w:rsidRPr="008017C8" w:rsidRDefault="008017C8" w:rsidP="009C1F76">
      <w:pPr>
        <w:pStyle w:val="af3"/>
        <w:numPr>
          <w:ilvl w:val="0"/>
          <w:numId w:val="3"/>
        </w:numPr>
        <w:jc w:val="both"/>
        <w:rPr>
          <w:rFonts w:ascii="Calibri" w:eastAsia="SimSun" w:hAnsi="Calibri"/>
          <w:bCs/>
        </w:rPr>
      </w:pPr>
      <w:r w:rsidRPr="008017C8">
        <w:rPr>
          <w:rFonts w:ascii="Calibri" w:eastAsia="SimSun" w:hAnsi="Calibri"/>
          <w:bCs/>
        </w:rPr>
        <w:t xml:space="preserve">Κολοβακτηρίδια (E. </w:t>
      </w:r>
      <w:proofErr w:type="spellStart"/>
      <w:r w:rsidRPr="008017C8">
        <w:rPr>
          <w:rFonts w:ascii="Calibri" w:eastAsia="SimSun" w:hAnsi="Calibri"/>
          <w:bCs/>
        </w:rPr>
        <w:t>coli</w:t>
      </w:r>
      <w:proofErr w:type="spellEnd"/>
      <w:r w:rsidRPr="008017C8">
        <w:rPr>
          <w:rFonts w:ascii="Calibri" w:eastAsia="SimSun" w:hAnsi="Calibri"/>
          <w:bCs/>
        </w:rPr>
        <w:t>)</w:t>
      </w:r>
    </w:p>
    <w:p w14:paraId="1D88003D" w14:textId="51815FE8" w:rsidR="008017C8" w:rsidRPr="008017C8" w:rsidRDefault="008017C8" w:rsidP="009C1F76">
      <w:pPr>
        <w:pStyle w:val="af3"/>
        <w:numPr>
          <w:ilvl w:val="0"/>
          <w:numId w:val="3"/>
        </w:numPr>
        <w:jc w:val="both"/>
        <w:rPr>
          <w:rFonts w:ascii="Calibri" w:eastAsia="SimSun" w:hAnsi="Calibri"/>
          <w:bCs/>
        </w:rPr>
      </w:pPr>
      <w:proofErr w:type="spellStart"/>
      <w:r w:rsidRPr="008017C8">
        <w:rPr>
          <w:rFonts w:ascii="Calibri" w:eastAsia="SimSun" w:hAnsi="Calibri"/>
          <w:bCs/>
        </w:rPr>
        <w:t>Αλκαλικότητα</w:t>
      </w:r>
      <w:proofErr w:type="spellEnd"/>
    </w:p>
    <w:p w14:paraId="057DDC49" w14:textId="628A5C5A" w:rsidR="008017C8" w:rsidRPr="008017C8" w:rsidRDefault="008017C8" w:rsidP="009C1F76">
      <w:pPr>
        <w:pStyle w:val="af3"/>
        <w:numPr>
          <w:ilvl w:val="0"/>
          <w:numId w:val="3"/>
        </w:numPr>
        <w:jc w:val="both"/>
        <w:rPr>
          <w:rFonts w:ascii="Calibri" w:eastAsia="SimSun" w:hAnsi="Calibri"/>
          <w:bCs/>
        </w:rPr>
      </w:pPr>
      <w:r w:rsidRPr="008017C8">
        <w:rPr>
          <w:rFonts w:ascii="Calibri" w:eastAsia="SimSun" w:hAnsi="Calibri"/>
          <w:bCs/>
        </w:rPr>
        <w:t>Συγκέντρωση ιόντων υδρογόνου (</w:t>
      </w:r>
      <w:proofErr w:type="spellStart"/>
      <w:r w:rsidRPr="008017C8">
        <w:rPr>
          <w:rFonts w:ascii="Calibri" w:eastAsia="SimSun" w:hAnsi="Calibri"/>
          <w:bCs/>
        </w:rPr>
        <w:t>pH</w:t>
      </w:r>
      <w:proofErr w:type="spellEnd"/>
      <w:r w:rsidRPr="008017C8">
        <w:rPr>
          <w:rFonts w:ascii="Calibri" w:eastAsia="SimSun" w:hAnsi="Calibri"/>
          <w:bCs/>
        </w:rPr>
        <w:t>)</w:t>
      </w:r>
    </w:p>
    <w:p w14:paraId="487891DE" w14:textId="6460EB70" w:rsidR="008017C8" w:rsidRPr="008017C8" w:rsidRDefault="008017C8" w:rsidP="009C1F76">
      <w:pPr>
        <w:pStyle w:val="af3"/>
        <w:numPr>
          <w:ilvl w:val="0"/>
          <w:numId w:val="3"/>
        </w:numPr>
        <w:jc w:val="both"/>
        <w:rPr>
          <w:rFonts w:ascii="Calibri" w:eastAsia="SimSun" w:hAnsi="Calibri"/>
          <w:bCs/>
        </w:rPr>
      </w:pPr>
      <w:r w:rsidRPr="008017C8">
        <w:rPr>
          <w:rFonts w:ascii="Calibri" w:eastAsia="SimSun" w:hAnsi="Calibri"/>
          <w:bCs/>
        </w:rPr>
        <w:t>Υπολειμματικό χλώριο</w:t>
      </w:r>
    </w:p>
    <w:p w14:paraId="59C67F2E" w14:textId="7F17ABCB" w:rsidR="008017C8" w:rsidRPr="008017C8" w:rsidRDefault="008017C8" w:rsidP="008017C8">
      <w:pPr>
        <w:jc w:val="both"/>
        <w:rPr>
          <w:rFonts w:ascii="Calibri" w:eastAsia="SimSun" w:hAnsi="Calibri"/>
          <w:bCs/>
        </w:rPr>
      </w:pPr>
      <w:r w:rsidRPr="008017C8">
        <w:rPr>
          <w:rFonts w:ascii="Calibri" w:eastAsia="SimSun" w:hAnsi="Calibri"/>
          <w:b/>
          <w:u w:val="single"/>
        </w:rPr>
        <w:t xml:space="preserve">Η δειγματοληψία θα είναι εβδομαδιαία με τη λήψη τριών </w:t>
      </w:r>
      <w:r w:rsidR="00F51C23">
        <w:rPr>
          <w:rFonts w:ascii="Calibri" w:eastAsia="SimSun" w:hAnsi="Calibri"/>
          <w:b/>
          <w:u w:val="single"/>
        </w:rPr>
        <w:t xml:space="preserve">(3) </w:t>
      </w:r>
      <w:r w:rsidRPr="008017C8">
        <w:rPr>
          <w:rFonts w:ascii="Calibri" w:eastAsia="SimSun" w:hAnsi="Calibri"/>
          <w:b/>
          <w:u w:val="single"/>
        </w:rPr>
        <w:t>δειγμάτων προς ανάλυση</w:t>
      </w:r>
      <w:r>
        <w:rPr>
          <w:rFonts w:ascii="Calibri" w:eastAsia="SimSun" w:hAnsi="Calibri"/>
          <w:bCs/>
        </w:rPr>
        <w:t xml:space="preserve">, </w:t>
      </w:r>
      <w:r w:rsidRPr="008017C8">
        <w:rPr>
          <w:rFonts w:ascii="Calibri" w:eastAsia="SimSun" w:hAnsi="Calibri"/>
          <w:bCs/>
        </w:rPr>
        <w:t xml:space="preserve">σύμφωνα και με </w:t>
      </w:r>
      <w:r w:rsidR="00F51C23">
        <w:rPr>
          <w:rFonts w:ascii="Calibri" w:eastAsia="SimSun" w:hAnsi="Calibri"/>
          <w:bCs/>
        </w:rPr>
        <w:t xml:space="preserve">τις ελάχιστες απαιτήσεις που θέτει η </w:t>
      </w:r>
      <w:r w:rsidRPr="008017C8">
        <w:rPr>
          <w:rFonts w:ascii="Calibri" w:eastAsia="SimSun" w:hAnsi="Calibri"/>
          <w:bCs/>
        </w:rPr>
        <w:t xml:space="preserve">την </w:t>
      </w:r>
      <w:r w:rsidR="00F51C23">
        <w:rPr>
          <w:rFonts w:ascii="Calibri" w:eastAsia="SimSun" w:hAnsi="Calibri"/>
          <w:bCs/>
        </w:rPr>
        <w:t xml:space="preserve">Εγκύκλιος </w:t>
      </w:r>
      <w:r w:rsidRPr="008017C8">
        <w:rPr>
          <w:rFonts w:ascii="Calibri" w:eastAsia="SimSun" w:hAnsi="Calibri"/>
          <w:bCs/>
        </w:rPr>
        <w:t>Δ1δ/Γ.Π.οικ</w:t>
      </w:r>
      <w:r w:rsidR="00F51C23">
        <w:rPr>
          <w:rFonts w:ascii="Calibri" w:eastAsia="SimSun" w:hAnsi="Calibri"/>
          <w:bCs/>
        </w:rPr>
        <w:t>.</w:t>
      </w:r>
      <w:r w:rsidRPr="008017C8">
        <w:rPr>
          <w:rFonts w:ascii="Calibri" w:eastAsia="SimSun" w:hAnsi="Calibri"/>
          <w:bCs/>
        </w:rPr>
        <w:t>14947/4</w:t>
      </w:r>
      <w:r w:rsidR="00F51C23">
        <w:rPr>
          <w:rFonts w:ascii="Calibri" w:eastAsia="SimSun" w:hAnsi="Calibri"/>
          <w:bCs/>
        </w:rPr>
        <w:t>.</w:t>
      </w:r>
      <w:r w:rsidRPr="008017C8">
        <w:rPr>
          <w:rFonts w:ascii="Calibri" w:eastAsia="SimSun" w:hAnsi="Calibri"/>
          <w:bCs/>
        </w:rPr>
        <w:t>3</w:t>
      </w:r>
      <w:r w:rsidR="00F51C23">
        <w:rPr>
          <w:rFonts w:ascii="Calibri" w:eastAsia="SimSun" w:hAnsi="Calibri"/>
          <w:bCs/>
        </w:rPr>
        <w:t>.</w:t>
      </w:r>
      <w:r w:rsidRPr="008017C8">
        <w:rPr>
          <w:rFonts w:ascii="Calibri" w:eastAsia="SimSun" w:hAnsi="Calibri"/>
          <w:bCs/>
        </w:rPr>
        <w:t xml:space="preserve">20 </w:t>
      </w:r>
      <w:r w:rsidR="00F51C23">
        <w:rPr>
          <w:rFonts w:ascii="Calibri" w:eastAsia="SimSun" w:hAnsi="Calibri"/>
          <w:bCs/>
        </w:rPr>
        <w:t xml:space="preserve">του </w:t>
      </w:r>
      <w:r w:rsidRPr="008017C8">
        <w:rPr>
          <w:rFonts w:ascii="Calibri" w:eastAsia="SimSun" w:hAnsi="Calibri"/>
          <w:bCs/>
        </w:rPr>
        <w:t xml:space="preserve">Υπουργείου Υγείας </w:t>
      </w:r>
      <w:r w:rsidR="00F51C23" w:rsidRPr="008017C8">
        <w:rPr>
          <w:rFonts w:ascii="Calibri" w:eastAsia="SimSun" w:hAnsi="Calibri"/>
          <w:bCs/>
        </w:rPr>
        <w:t>(ΑΔΑ:ΨΦΓ3465ΦΥΟ-ΩΞΩ)</w:t>
      </w:r>
      <w:r w:rsidR="00F51C23">
        <w:rPr>
          <w:rFonts w:ascii="Calibri" w:eastAsia="SimSun" w:hAnsi="Calibri"/>
          <w:bCs/>
        </w:rPr>
        <w:t>.</w:t>
      </w:r>
    </w:p>
    <w:p w14:paraId="2F09F09D" w14:textId="1A1E7508" w:rsidR="008017C8" w:rsidRPr="008017C8" w:rsidRDefault="008017C8" w:rsidP="008017C8">
      <w:pPr>
        <w:jc w:val="both"/>
        <w:rPr>
          <w:rFonts w:ascii="Calibri" w:eastAsia="SimSun" w:hAnsi="Calibri"/>
          <w:bCs/>
        </w:rPr>
      </w:pPr>
      <w:r w:rsidRPr="008017C8">
        <w:rPr>
          <w:rFonts w:ascii="Calibri" w:eastAsia="SimSun" w:hAnsi="Calibri"/>
          <w:bCs/>
        </w:rPr>
        <w:t>Οι αναλύσεις των δειγμάτων θα διενεργούνται για όλες τις υποχρεωτικές παραμέτρους (</w:t>
      </w:r>
      <w:r>
        <w:rPr>
          <w:rFonts w:ascii="Calibri" w:eastAsia="SimSun" w:hAnsi="Calibri"/>
          <w:bCs/>
        </w:rPr>
        <w:t xml:space="preserve">φυσικές, </w:t>
      </w:r>
      <w:r w:rsidRPr="008017C8">
        <w:rPr>
          <w:rFonts w:ascii="Calibri" w:eastAsia="SimSun" w:hAnsi="Calibri"/>
          <w:bCs/>
        </w:rPr>
        <w:t xml:space="preserve">χημικές και μικροβιολογικές) </w:t>
      </w:r>
      <w:r>
        <w:rPr>
          <w:rFonts w:ascii="Calibri" w:eastAsia="SimSun" w:hAnsi="Calibri"/>
          <w:bCs/>
        </w:rPr>
        <w:t xml:space="preserve">σύμφωνα με </w:t>
      </w:r>
      <w:r w:rsidRPr="008017C8">
        <w:rPr>
          <w:rFonts w:ascii="Calibri" w:eastAsia="SimSun" w:hAnsi="Calibri"/>
          <w:bCs/>
        </w:rPr>
        <w:t xml:space="preserve">τα προβλεπόμενα </w:t>
      </w:r>
      <w:r>
        <w:rPr>
          <w:rFonts w:ascii="Calibri" w:eastAsia="SimSun" w:hAnsi="Calibri"/>
          <w:bCs/>
        </w:rPr>
        <w:t xml:space="preserve">στην οικεία </w:t>
      </w:r>
      <w:r w:rsidRPr="008017C8">
        <w:rPr>
          <w:rFonts w:ascii="Calibri" w:eastAsia="SimSun" w:hAnsi="Calibri"/>
          <w:bCs/>
        </w:rPr>
        <w:t>νομοθεσία.</w:t>
      </w:r>
    </w:p>
    <w:p w14:paraId="2E97E19B" w14:textId="49A4B6D1" w:rsidR="008017C8" w:rsidRPr="005852BE" w:rsidRDefault="005852BE" w:rsidP="008017C8">
      <w:pPr>
        <w:jc w:val="both"/>
        <w:rPr>
          <w:rFonts w:ascii="Calibri" w:eastAsia="SimSun" w:hAnsi="Calibri"/>
          <w:b/>
          <w:u w:val="single"/>
        </w:rPr>
      </w:pPr>
      <w:r w:rsidRPr="005852BE">
        <w:rPr>
          <w:rFonts w:ascii="Calibri" w:eastAsia="SimSun" w:hAnsi="Calibri"/>
          <w:b/>
          <w:u w:val="single"/>
        </w:rPr>
        <w:t>Α2: ΑΝΑΛΥΣΕΙΣ ΓΙΑ LEGIONELLA SPP.</w:t>
      </w:r>
    </w:p>
    <w:p w14:paraId="42483358" w14:textId="22B36A20" w:rsidR="005852BE" w:rsidRDefault="005852BE" w:rsidP="008017C8">
      <w:pPr>
        <w:jc w:val="both"/>
        <w:rPr>
          <w:rFonts w:ascii="Calibri" w:eastAsia="SimSun" w:hAnsi="Calibri"/>
          <w:bCs/>
        </w:rPr>
      </w:pPr>
      <w:r>
        <w:rPr>
          <w:rFonts w:ascii="Calibri" w:eastAsia="SimSun" w:hAnsi="Calibri"/>
          <w:bCs/>
        </w:rPr>
        <w:t xml:space="preserve">Θα αναλυθούν </w:t>
      </w:r>
      <w:r w:rsidRPr="008017C8">
        <w:rPr>
          <w:rFonts w:ascii="Calibri" w:eastAsia="SimSun" w:hAnsi="Calibri"/>
          <w:bCs/>
        </w:rPr>
        <w:t xml:space="preserve">48 </w:t>
      </w:r>
      <w:r>
        <w:rPr>
          <w:rFonts w:ascii="Calibri" w:eastAsia="SimSun" w:hAnsi="Calibri"/>
          <w:bCs/>
        </w:rPr>
        <w:t>δ</w:t>
      </w:r>
      <w:r w:rsidRPr="008017C8">
        <w:rPr>
          <w:rFonts w:ascii="Calibri" w:eastAsia="SimSun" w:hAnsi="Calibri"/>
          <w:bCs/>
        </w:rPr>
        <w:t xml:space="preserve">είγματα ετησίως (μία δειγματοληψία ανά εξάμηνο) για την ανίχνευση του μικροοργανισμού </w:t>
      </w:r>
      <w:proofErr w:type="spellStart"/>
      <w:r w:rsidRPr="008017C8">
        <w:rPr>
          <w:rFonts w:ascii="Calibri" w:eastAsia="SimSun" w:hAnsi="Calibri"/>
          <w:bCs/>
        </w:rPr>
        <w:t>Legionella</w:t>
      </w:r>
      <w:proofErr w:type="spellEnd"/>
      <w:r w:rsidRPr="008017C8">
        <w:rPr>
          <w:rFonts w:ascii="Calibri" w:eastAsia="SimSun" w:hAnsi="Calibri"/>
          <w:bCs/>
        </w:rPr>
        <w:t xml:space="preserve"> </w:t>
      </w:r>
      <w:proofErr w:type="spellStart"/>
      <w:r w:rsidRPr="008017C8">
        <w:rPr>
          <w:rFonts w:ascii="Calibri" w:eastAsia="SimSun" w:hAnsi="Calibri"/>
          <w:bCs/>
        </w:rPr>
        <w:t>spp</w:t>
      </w:r>
      <w:proofErr w:type="spellEnd"/>
      <w:r w:rsidRPr="008017C8">
        <w:rPr>
          <w:rFonts w:ascii="Calibri" w:eastAsia="SimSun" w:hAnsi="Calibri"/>
          <w:bCs/>
        </w:rPr>
        <w:t>.</w:t>
      </w:r>
    </w:p>
    <w:p w14:paraId="3A3531F1" w14:textId="5F736911" w:rsidR="005852BE" w:rsidRPr="008017C8" w:rsidRDefault="005852BE" w:rsidP="005852BE">
      <w:pPr>
        <w:jc w:val="both"/>
        <w:rPr>
          <w:rFonts w:ascii="Calibri" w:eastAsia="SimSun" w:hAnsi="Calibri"/>
          <w:bCs/>
        </w:rPr>
      </w:pPr>
      <w:r>
        <w:rPr>
          <w:rFonts w:ascii="Calibri" w:eastAsia="SimSun" w:hAnsi="Calibri"/>
          <w:bCs/>
        </w:rPr>
        <w:t>Σ</w:t>
      </w:r>
      <w:r w:rsidRPr="008017C8">
        <w:rPr>
          <w:rFonts w:ascii="Calibri" w:eastAsia="SimSun" w:hAnsi="Calibri"/>
          <w:bCs/>
        </w:rPr>
        <w:t xml:space="preserve">ε περίπτωση </w:t>
      </w:r>
      <w:r>
        <w:rPr>
          <w:rFonts w:ascii="Calibri" w:eastAsia="SimSun" w:hAnsi="Calibri"/>
          <w:bCs/>
        </w:rPr>
        <w:t>έκτακτης ανάγκης, ο ανάδοχος υποχρεούται να προβαίνει σε λήψη δειγμάτων και κατά τη διάρκεια του έτους.  Πλήθος έ</w:t>
      </w:r>
      <w:r w:rsidRPr="008017C8">
        <w:rPr>
          <w:rFonts w:ascii="Calibri" w:eastAsia="SimSun" w:hAnsi="Calibri"/>
          <w:bCs/>
        </w:rPr>
        <w:t>κτ</w:t>
      </w:r>
      <w:r>
        <w:rPr>
          <w:rFonts w:ascii="Calibri" w:eastAsia="SimSun" w:hAnsi="Calibri"/>
          <w:bCs/>
        </w:rPr>
        <w:t>α</w:t>
      </w:r>
      <w:r w:rsidRPr="008017C8">
        <w:rPr>
          <w:rFonts w:ascii="Calibri" w:eastAsia="SimSun" w:hAnsi="Calibri"/>
          <w:bCs/>
        </w:rPr>
        <w:t xml:space="preserve">κτων δειγμάτων </w:t>
      </w:r>
      <w:r>
        <w:rPr>
          <w:rFonts w:ascii="Calibri" w:eastAsia="SimSun" w:hAnsi="Calibri"/>
          <w:bCs/>
        </w:rPr>
        <w:t>(χωρίς κόστος): Επτά (7)</w:t>
      </w:r>
    </w:p>
    <w:p w14:paraId="657F3305" w14:textId="6FA47494" w:rsidR="008017C8" w:rsidRPr="000C6842" w:rsidRDefault="000C6842" w:rsidP="008017C8">
      <w:pPr>
        <w:jc w:val="both"/>
        <w:rPr>
          <w:rFonts w:ascii="Calibri" w:eastAsia="SimSun" w:hAnsi="Calibri"/>
          <w:b/>
          <w:u w:val="single"/>
        </w:rPr>
      </w:pPr>
      <w:r w:rsidRPr="000C6842">
        <w:rPr>
          <w:rFonts w:ascii="Calibri" w:eastAsia="SimSun" w:hAnsi="Calibri"/>
          <w:b/>
          <w:u w:val="single"/>
        </w:rPr>
        <w:t>Δειγματοληψίες</w:t>
      </w:r>
    </w:p>
    <w:p w14:paraId="1CFAE07B" w14:textId="309B93C4" w:rsidR="000C6842" w:rsidRPr="008017C8" w:rsidRDefault="000C6842" w:rsidP="000C6842">
      <w:pPr>
        <w:jc w:val="both"/>
        <w:rPr>
          <w:rFonts w:ascii="Calibri" w:eastAsia="SimSun" w:hAnsi="Calibri"/>
          <w:bCs/>
        </w:rPr>
      </w:pPr>
      <w:r w:rsidRPr="000C6842">
        <w:rPr>
          <w:rFonts w:ascii="Calibri" w:eastAsia="SimSun" w:hAnsi="Calibri"/>
          <w:bCs/>
        </w:rPr>
        <w:t xml:space="preserve">Οι δειγματοληψίες θα πραγματοποιηθούν με ευθύνη του </w:t>
      </w:r>
      <w:r w:rsidR="00931BAD">
        <w:rPr>
          <w:rFonts w:ascii="Calibri" w:eastAsia="SimSun" w:hAnsi="Calibri"/>
          <w:bCs/>
        </w:rPr>
        <w:t>αναδόχου</w:t>
      </w:r>
      <w:r w:rsidRPr="000C6842">
        <w:rPr>
          <w:rFonts w:ascii="Calibri" w:eastAsia="SimSun" w:hAnsi="Calibri"/>
          <w:bCs/>
        </w:rPr>
        <w:t xml:space="preserve"> από εξειδικευμένο προσωπικό που θα ορίζει ο επιστημονικός υπεύθυνος και πάντοτε παρουσία αρμοδίου υπαλλήλου του κολυμβητηρίου. Κατά </w:t>
      </w:r>
      <w:r w:rsidRPr="008017C8">
        <w:rPr>
          <w:rFonts w:ascii="Calibri" w:eastAsia="SimSun" w:hAnsi="Calibri"/>
          <w:bCs/>
        </w:rPr>
        <w:t xml:space="preserve">τη διάρκεια της δειγματοληψίας πρέπει να τηρούνται όλοι οι κανόνες που διέπουν τη διαδικασία λήψης δειγμάτων νερού από κολυμβητικές δεξαμενές. </w:t>
      </w:r>
      <w:r>
        <w:rPr>
          <w:rFonts w:ascii="Calibri" w:eastAsia="SimSun" w:hAnsi="Calibri"/>
          <w:bCs/>
        </w:rPr>
        <w:t xml:space="preserve">Το κόστος της δειγματοληψίας περιλαμβάνεται στην τιμή </w:t>
      </w:r>
      <w:proofErr w:type="spellStart"/>
      <w:r>
        <w:rPr>
          <w:rFonts w:ascii="Calibri" w:eastAsia="SimSun" w:hAnsi="Calibri"/>
          <w:bCs/>
        </w:rPr>
        <w:t>μονάδος</w:t>
      </w:r>
      <w:proofErr w:type="spellEnd"/>
      <w:r>
        <w:rPr>
          <w:rFonts w:ascii="Calibri" w:eastAsia="SimSun" w:hAnsi="Calibri"/>
          <w:bCs/>
        </w:rPr>
        <w:t>.</w:t>
      </w:r>
    </w:p>
    <w:p w14:paraId="5BD534E2" w14:textId="47883CDA" w:rsidR="008017C8" w:rsidRPr="00D83CFC" w:rsidRDefault="008017C8" w:rsidP="008017C8">
      <w:pPr>
        <w:jc w:val="both"/>
        <w:rPr>
          <w:rFonts w:ascii="Calibri" w:eastAsia="SimSun" w:hAnsi="Calibri"/>
          <w:b/>
          <w:u w:val="single"/>
        </w:rPr>
      </w:pPr>
      <w:r w:rsidRPr="00D83CFC">
        <w:rPr>
          <w:rFonts w:ascii="Calibri" w:eastAsia="SimSun" w:hAnsi="Calibri"/>
          <w:b/>
          <w:u w:val="single"/>
        </w:rPr>
        <w:t>Πιστοποιητικά ανάλυσης</w:t>
      </w:r>
    </w:p>
    <w:p w14:paraId="1494F1D8" w14:textId="77777777" w:rsidR="00D83CFC" w:rsidRDefault="008017C8" w:rsidP="008017C8">
      <w:pPr>
        <w:jc w:val="both"/>
        <w:rPr>
          <w:rFonts w:ascii="Calibri" w:eastAsia="SimSun" w:hAnsi="Calibri"/>
          <w:bCs/>
        </w:rPr>
      </w:pPr>
      <w:r w:rsidRPr="008017C8">
        <w:rPr>
          <w:rFonts w:ascii="Calibri" w:eastAsia="SimSun" w:hAnsi="Calibri"/>
          <w:bCs/>
        </w:rPr>
        <w:t>Τα αποτελέσματα των αναλύσεων θα πρέπει να αποστέλλονται ηλεκτρονικά</w:t>
      </w:r>
      <w:r w:rsidR="00D83CFC">
        <w:rPr>
          <w:rFonts w:ascii="Calibri" w:eastAsia="SimSun" w:hAnsi="Calibri"/>
          <w:bCs/>
        </w:rPr>
        <w:t>.</w:t>
      </w:r>
    </w:p>
    <w:p w14:paraId="1D5ABBCA" w14:textId="6F15C859" w:rsidR="008017C8" w:rsidRPr="008017C8" w:rsidRDefault="00D83CFC" w:rsidP="008017C8">
      <w:pPr>
        <w:jc w:val="both"/>
        <w:rPr>
          <w:rFonts w:ascii="Calibri" w:eastAsia="SimSun" w:hAnsi="Calibri"/>
          <w:bCs/>
        </w:rPr>
      </w:pPr>
      <w:r>
        <w:rPr>
          <w:rFonts w:ascii="Calibri" w:eastAsia="SimSun" w:hAnsi="Calibri"/>
          <w:bCs/>
        </w:rPr>
        <w:t xml:space="preserve">Ο </w:t>
      </w:r>
      <w:r w:rsidR="00931BAD">
        <w:rPr>
          <w:rFonts w:ascii="Calibri" w:eastAsia="SimSun" w:hAnsi="Calibri"/>
          <w:bCs/>
        </w:rPr>
        <w:t>α</w:t>
      </w:r>
      <w:r>
        <w:rPr>
          <w:rFonts w:ascii="Calibri" w:eastAsia="SimSun" w:hAnsi="Calibri"/>
          <w:bCs/>
        </w:rPr>
        <w:t xml:space="preserve">νάδοχος </w:t>
      </w:r>
      <w:r w:rsidR="008017C8" w:rsidRPr="008017C8">
        <w:rPr>
          <w:rFonts w:ascii="Calibri" w:eastAsia="SimSun" w:hAnsi="Calibri"/>
          <w:bCs/>
        </w:rPr>
        <w:t>υποχρεούται στην τήρηση του εργαστηριακού απορρήτου.</w:t>
      </w:r>
    </w:p>
    <w:p w14:paraId="3CE2E742" w14:textId="77777777" w:rsidR="008017C8" w:rsidRPr="008017C8" w:rsidRDefault="008017C8" w:rsidP="008017C8">
      <w:pPr>
        <w:jc w:val="both"/>
        <w:rPr>
          <w:rFonts w:ascii="Calibri" w:eastAsia="SimSun" w:hAnsi="Calibri"/>
          <w:bCs/>
        </w:rPr>
      </w:pPr>
      <w:r w:rsidRPr="008017C8">
        <w:rPr>
          <w:rFonts w:ascii="Calibri" w:eastAsia="SimSun" w:hAnsi="Calibri"/>
          <w:bCs/>
        </w:rPr>
        <w:lastRenderedPageBreak/>
        <w:t>Σε περίπτωση εντοπισμού σοβαρού προβλήματος χημικής ή μικροβιακής μόλυνσης, το εργαστήριο θα ειδοποιεί άμεσα τον αρμόδιο του Δήμου.</w:t>
      </w:r>
    </w:p>
    <w:p w14:paraId="67CEB5A0" w14:textId="77883858" w:rsidR="008017C8" w:rsidRPr="00D83CFC" w:rsidRDefault="008017C8" w:rsidP="008017C8">
      <w:pPr>
        <w:jc w:val="both"/>
        <w:rPr>
          <w:rFonts w:ascii="Calibri" w:eastAsia="SimSun" w:hAnsi="Calibri"/>
          <w:b/>
          <w:u w:val="single"/>
        </w:rPr>
      </w:pPr>
      <w:r w:rsidRPr="00D83CFC">
        <w:rPr>
          <w:rFonts w:ascii="Calibri" w:eastAsia="SimSun" w:hAnsi="Calibri"/>
          <w:b/>
          <w:u w:val="single"/>
        </w:rPr>
        <w:t>Διαπίστευση</w:t>
      </w:r>
    </w:p>
    <w:p w14:paraId="5603CA8F" w14:textId="3D3649DF" w:rsidR="007B1AB7" w:rsidRPr="00742EA3" w:rsidRDefault="00931BAD" w:rsidP="008017C8">
      <w:pPr>
        <w:jc w:val="both"/>
        <w:rPr>
          <w:rFonts w:ascii="Calibri" w:eastAsia="SimSun" w:hAnsi="Calibri"/>
          <w:bCs/>
        </w:rPr>
      </w:pPr>
      <w:r>
        <w:rPr>
          <w:rFonts w:ascii="Calibri" w:eastAsia="SimSun" w:hAnsi="Calibri"/>
          <w:bCs/>
        </w:rPr>
        <w:t>Ο ανάδοχος</w:t>
      </w:r>
      <w:r w:rsidR="008017C8" w:rsidRPr="008017C8">
        <w:rPr>
          <w:rFonts w:ascii="Calibri" w:eastAsia="SimSun" w:hAnsi="Calibri"/>
          <w:bCs/>
        </w:rPr>
        <w:t xml:space="preserve"> θα είναι διαπιστευμένο</w:t>
      </w:r>
      <w:r>
        <w:rPr>
          <w:rFonts w:ascii="Calibri" w:eastAsia="SimSun" w:hAnsi="Calibri"/>
          <w:bCs/>
        </w:rPr>
        <w:t>ς</w:t>
      </w:r>
      <w:r w:rsidR="008017C8" w:rsidRPr="008017C8">
        <w:rPr>
          <w:rFonts w:ascii="Calibri" w:eastAsia="SimSun" w:hAnsi="Calibri"/>
          <w:bCs/>
        </w:rPr>
        <w:t xml:space="preserve"> από το </w:t>
      </w:r>
      <w:r w:rsidR="008017C8" w:rsidRPr="00742EA3">
        <w:rPr>
          <w:rFonts w:ascii="Calibri" w:eastAsia="SimSun" w:hAnsi="Calibri"/>
          <w:bCs/>
        </w:rPr>
        <w:t>ΕΣΥΔ για τ</w:t>
      </w:r>
      <w:r w:rsidR="00D83CFC" w:rsidRPr="00742EA3">
        <w:rPr>
          <w:rFonts w:ascii="Calibri" w:eastAsia="SimSun" w:hAnsi="Calibri"/>
          <w:bCs/>
        </w:rPr>
        <w:t xml:space="preserve">ην ανάλυση του συνόλου </w:t>
      </w:r>
      <w:r w:rsidR="008017C8" w:rsidRPr="00742EA3">
        <w:rPr>
          <w:rFonts w:ascii="Calibri" w:eastAsia="SimSun" w:hAnsi="Calibri"/>
          <w:bCs/>
        </w:rPr>
        <w:t>των παραπάνω παραμέτρων σε νερό κολυμβητικών δεξαμενών καθώς και για την δειγματοληψία νερών κολυμβητικών  δεξαμενών</w:t>
      </w:r>
      <w:r w:rsidR="00D83CFC" w:rsidRPr="00742EA3">
        <w:rPr>
          <w:rFonts w:ascii="Calibri" w:eastAsia="SimSun" w:hAnsi="Calibri"/>
          <w:bCs/>
        </w:rPr>
        <w:t>. Υποχρεωτική η προσκόμιση της σχετικής πιστοποίησης</w:t>
      </w:r>
      <w:r w:rsidR="001F472D" w:rsidRPr="00742EA3">
        <w:rPr>
          <w:rFonts w:ascii="Calibri" w:eastAsia="SimSun" w:hAnsi="Calibri"/>
          <w:bCs/>
        </w:rPr>
        <w:t xml:space="preserve">, από την οποία θα προκύπτει σαφώς το </w:t>
      </w:r>
      <w:r w:rsidR="008017C8" w:rsidRPr="00742EA3">
        <w:rPr>
          <w:rFonts w:ascii="Calibri" w:eastAsia="SimSun" w:hAnsi="Calibri"/>
          <w:bCs/>
        </w:rPr>
        <w:t>πεδίο διαπίστευσης</w:t>
      </w:r>
      <w:r w:rsidR="001F472D" w:rsidRPr="00742EA3">
        <w:rPr>
          <w:rFonts w:ascii="Calibri" w:eastAsia="SimSun" w:hAnsi="Calibri"/>
          <w:bCs/>
        </w:rPr>
        <w:t>.</w:t>
      </w:r>
    </w:p>
    <w:p w14:paraId="3C419148" w14:textId="18C05D20" w:rsidR="00D937EC" w:rsidRPr="00742EA3" w:rsidRDefault="00D937EC" w:rsidP="00D937EC">
      <w:pPr>
        <w:pStyle w:val="2"/>
      </w:pPr>
      <w:bookmarkStart w:id="14" w:name="_Toc180410796"/>
      <w:r w:rsidRPr="00742EA3">
        <w:t>Τεχνικές Προδιαγραφές</w:t>
      </w:r>
      <w:r w:rsidR="00B558A1" w:rsidRPr="00742EA3">
        <w:t xml:space="preserve"> – </w:t>
      </w:r>
      <w:r w:rsidR="00C15D46">
        <w:t>Ομάδα</w:t>
      </w:r>
      <w:r w:rsidR="002B56EF" w:rsidRPr="00742EA3">
        <w:t xml:space="preserve"> Β’ και </w:t>
      </w:r>
      <w:r w:rsidR="00C15D46">
        <w:t xml:space="preserve">Υποομάδα </w:t>
      </w:r>
      <w:r w:rsidR="002B56EF" w:rsidRPr="00742EA3">
        <w:t>Γ</w:t>
      </w:r>
      <w:r w:rsidR="00C15D46">
        <w:t>1</w:t>
      </w:r>
      <w:bookmarkEnd w:id="14"/>
    </w:p>
    <w:p w14:paraId="6D1330F6" w14:textId="5381D004" w:rsidR="00B7046D" w:rsidRDefault="00B555F3" w:rsidP="00B7046D">
      <w:r w:rsidRPr="00742EA3">
        <w:t xml:space="preserve">Το Κολυμβητήριο του </w:t>
      </w:r>
      <w:r w:rsidR="002E1DDB" w:rsidRPr="00742EA3">
        <w:t>δ</w:t>
      </w:r>
      <w:r w:rsidRPr="00742EA3">
        <w:t xml:space="preserve">ήμου Ελληνικού – Αργυρούπολης λειτουργεί καθημερινά </w:t>
      </w:r>
      <w:r w:rsidR="002E1DDB" w:rsidRPr="00742EA3">
        <w:t xml:space="preserve">(Δευτέρα έως Σάββατο) </w:t>
      </w:r>
      <w:r w:rsidRPr="00742EA3">
        <w:t xml:space="preserve">σε 18ωρη βάση </w:t>
      </w:r>
      <w:r w:rsidR="00C70049">
        <w:t xml:space="preserve">αλλά και </w:t>
      </w:r>
      <w:r w:rsidR="002E1DDB" w:rsidRPr="00742EA3">
        <w:t>Κυριακ</w:t>
      </w:r>
      <w:r w:rsidR="00C70049">
        <w:t>ές, δύο φορές κάθε</w:t>
      </w:r>
      <w:r w:rsidR="001C4D58">
        <w:t xml:space="preserve"> </w:t>
      </w:r>
      <w:r w:rsidR="00C70049">
        <w:t>μήνα</w:t>
      </w:r>
      <w:r w:rsidR="002E1DDB" w:rsidRPr="00742EA3">
        <w:t xml:space="preserve"> </w:t>
      </w:r>
      <w:r w:rsidRPr="00742EA3">
        <w:t>(</w:t>
      </w:r>
      <w:r w:rsidR="00B7046D" w:rsidRPr="00742EA3">
        <w:t>ΦΕΚ 223Β’</w:t>
      </w:r>
      <w:r w:rsidRPr="00742EA3">
        <w:t>/2020)</w:t>
      </w:r>
      <w:r w:rsidR="00C70049">
        <w:t>. Στο Κολυμβητήριο υφίσταται</w:t>
      </w:r>
      <w:r w:rsidRPr="00742EA3">
        <w:t xml:space="preserve"> γραφείο συντήρησης</w:t>
      </w:r>
      <w:r w:rsidR="00B7046D" w:rsidRPr="00742EA3">
        <w:t>. Το γραφείο αυτό, μεταξύ άλλων, επιμελείται</w:t>
      </w:r>
      <w:r w:rsidR="00B7046D">
        <w:t xml:space="preserve"> το κατάστρωμα της κολυμβητικής δεξαμενής, φροντίζει για την κατά νόμο τήρηση της ̟ ποιότητας του νερού της κολυμβητικής δεξαμενής, παρακολουθεί και ενημερώνει για συμβάντα κατά την διάρκεια της λειτουργίας των καυστήρων και των αντλιών, και γενικότερα φροντίζει  για την ομαλή λειτουργία του μηχανοστασίου του κολυμβητηρίου και της κολυμβητικής δεξαμενής.</w:t>
      </w:r>
    </w:p>
    <w:p w14:paraId="57F19ECA" w14:textId="00DAA037" w:rsidR="00167B09" w:rsidRDefault="00B7046D" w:rsidP="00167B09">
      <w:r>
        <w:t>Δεδομένου ότι ο δήμος δεν διαθέτει το κατάλληλο προσωπικό στελέχωσης του εν λόγω γραφείου συντήρησης</w:t>
      </w:r>
      <w:r>
        <w:rPr>
          <w:rStyle w:val="af6"/>
        </w:rPr>
        <w:footnoteReference w:id="1"/>
      </w:r>
      <w:r>
        <w:t xml:space="preserve"> και με γνώμονα την</w:t>
      </w:r>
      <w:r w:rsidRPr="00B7046D">
        <w:t xml:space="preserve"> ορθή και ασφαλή λειτουργία του κολυμβητηρίου και την υγειονομική ασφάλεια των χρηστών της κολυμβητικής δεξαμενής,</w:t>
      </w:r>
      <w:r>
        <w:t xml:space="preserve"> </w:t>
      </w:r>
      <w:r w:rsidR="00C70049">
        <w:t xml:space="preserve">με την παρούσα καταγράφονται </w:t>
      </w:r>
      <w:r w:rsidR="00167B09">
        <w:t>οι  τεχνικές προδιαγραφές ανάθεσης των υπηρεσιών παρακολούθησης, ρύθμισης και φροντίδας των λειτουργιών της κολυμβητικής δεξαμενής και του μηχανοστασίου σε καθημερινή (Δευτέρα-Σάββατο) 8ωρη βάση</w:t>
      </w:r>
      <w:r w:rsidR="00C70049">
        <w:t xml:space="preserve">. </w:t>
      </w:r>
      <w:r w:rsidR="00167B09">
        <w:t xml:space="preserve">Περιλαμβάνεται και η 8ωρη παρουσία </w:t>
      </w:r>
      <w:r w:rsidR="00C70049">
        <w:t xml:space="preserve">σε </w:t>
      </w:r>
      <w:r w:rsidR="00167B09">
        <w:t>δύο Κυριακές κάθε μήνα.</w:t>
      </w:r>
    </w:p>
    <w:p w14:paraId="71484EEC" w14:textId="454910DB" w:rsidR="00B555F3" w:rsidRPr="00167B09" w:rsidRDefault="00167B09" w:rsidP="00B555F3">
      <w:pPr>
        <w:rPr>
          <w:u w:val="single"/>
        </w:rPr>
      </w:pPr>
      <w:r w:rsidRPr="00167B09">
        <w:rPr>
          <w:u w:val="single"/>
        </w:rPr>
        <w:t xml:space="preserve">Εντός του 8ώρου </w:t>
      </w:r>
      <w:r>
        <w:rPr>
          <w:u w:val="single"/>
        </w:rPr>
        <w:t xml:space="preserve">και καθημερινά </w:t>
      </w:r>
      <w:r w:rsidRPr="00167B09">
        <w:rPr>
          <w:u w:val="single"/>
        </w:rPr>
        <w:t>θα παρέχονται οι κάτωθι υπηρεσίες:</w:t>
      </w:r>
    </w:p>
    <w:p w14:paraId="1B3360F8" w14:textId="77777777" w:rsidR="00167B09" w:rsidRDefault="00167B09" w:rsidP="009C1F76">
      <w:pPr>
        <w:pStyle w:val="af3"/>
        <w:numPr>
          <w:ilvl w:val="1"/>
          <w:numId w:val="2"/>
        </w:numPr>
        <w:ind w:left="284" w:hanging="284"/>
      </w:pPr>
      <w:r>
        <w:t>Ε</w:t>
      </w:r>
      <w:r w:rsidR="00B555F3">
        <w:t>πιτήρηση-εποπτεία</w:t>
      </w:r>
      <w:r>
        <w:t>-έλεγχος</w:t>
      </w:r>
      <w:r w:rsidR="00B555F3">
        <w:t xml:space="preserve"> των μηχανημάτων, σωληνώσεων, ηλεκτρικών πινάκων, καλωδιώσεων, εξαερισμού χώρων και </w:t>
      </w:r>
      <w:r>
        <w:t xml:space="preserve">κάθε άλλου μηχανισμού που </w:t>
      </w:r>
      <w:r w:rsidR="00B555F3">
        <w:t xml:space="preserve">υποστηρίζει την απρόσκοπτη λειτουργία της κολυμβητικής δεξαμενής και </w:t>
      </w:r>
      <w:r>
        <w:t xml:space="preserve">του </w:t>
      </w:r>
      <w:r w:rsidR="00B555F3">
        <w:t>μηχανοστασίου</w:t>
      </w:r>
      <w:r>
        <w:t xml:space="preserve">, </w:t>
      </w:r>
      <w:r w:rsidR="00B555F3">
        <w:t>με αναφορά κάθε  βλάβης ή προειδοποίηση προβληματικής κατάστασης στο</w:t>
      </w:r>
      <w:r>
        <w:t xml:space="preserve"> αρμόδιο τμήμα</w:t>
      </w:r>
      <w:r w:rsidR="00B555F3">
        <w:t>.</w:t>
      </w:r>
    </w:p>
    <w:p w14:paraId="65653D4D" w14:textId="2C4F756F" w:rsidR="00167B09" w:rsidRDefault="00167B09" w:rsidP="009C1F76">
      <w:pPr>
        <w:pStyle w:val="af3"/>
        <w:numPr>
          <w:ilvl w:val="1"/>
          <w:numId w:val="2"/>
        </w:numPr>
        <w:ind w:left="284" w:hanging="284"/>
      </w:pPr>
      <w:r>
        <w:t>Ε</w:t>
      </w:r>
      <w:r w:rsidR="00B555F3">
        <w:t xml:space="preserve">πιτήρηση-εποπτεία των μετρήσεων των τιμών των χημικών υλικών της κολυμβητικής δεξαμενής και </w:t>
      </w:r>
      <w:r>
        <w:t>αντι</w:t>
      </w:r>
      <w:r w:rsidR="00B555F3">
        <w:t>παραβολή τους με το αυτόματο σύστημα τροφοδότησης</w:t>
      </w:r>
    </w:p>
    <w:p w14:paraId="6CE2D0B6" w14:textId="77777777" w:rsidR="00167B09" w:rsidRDefault="00167B09" w:rsidP="009C1F76">
      <w:pPr>
        <w:pStyle w:val="af3"/>
        <w:numPr>
          <w:ilvl w:val="1"/>
          <w:numId w:val="2"/>
        </w:numPr>
        <w:ind w:left="284" w:hanging="284"/>
      </w:pPr>
      <w:r>
        <w:t xml:space="preserve">Καθαρισμός </w:t>
      </w:r>
      <w:r w:rsidR="00B555F3">
        <w:t>της κολυμβητικής δεξαμενής από ρύπους και ξένα αντικείμενα</w:t>
      </w:r>
    </w:p>
    <w:p w14:paraId="58EEB737" w14:textId="77777777" w:rsidR="00167B09" w:rsidRDefault="00B555F3" w:rsidP="009C1F76">
      <w:pPr>
        <w:pStyle w:val="af3"/>
        <w:numPr>
          <w:ilvl w:val="1"/>
          <w:numId w:val="2"/>
        </w:numPr>
        <w:ind w:left="284" w:hanging="284"/>
      </w:pPr>
      <w:r>
        <w:t xml:space="preserve">Έλεγχος των συστημάτων απολύμανσης των υδάτων, καθαρισμός-συντήρηση </w:t>
      </w:r>
      <w:proofErr w:type="spellStart"/>
      <w:r>
        <w:t>δοσομετρικών</w:t>
      </w:r>
      <w:proofErr w:type="spellEnd"/>
      <w:r>
        <w:t xml:space="preserve"> αντλιών έγχυσης χημικού υλικού</w:t>
      </w:r>
    </w:p>
    <w:p w14:paraId="1A87264A" w14:textId="77777777" w:rsidR="00167B09" w:rsidRDefault="00B555F3" w:rsidP="009C1F76">
      <w:pPr>
        <w:pStyle w:val="af3"/>
        <w:numPr>
          <w:ilvl w:val="1"/>
          <w:numId w:val="2"/>
        </w:numPr>
        <w:ind w:left="284" w:hanging="284"/>
      </w:pPr>
      <w:r>
        <w:t xml:space="preserve">Επιμέλεια των πλευρικών τοιχίων για αποξήλωση χλωρίδας και λοιπών μικροοργανισμών που πιθανόν επικάθονται στους αρμούς της κολυμβητικής δεξαμενής καθώς και των σχαρών </w:t>
      </w:r>
      <w:proofErr w:type="spellStart"/>
      <w:r>
        <w:t>ανακυκλοφορίας</w:t>
      </w:r>
      <w:proofErr w:type="spellEnd"/>
      <w:r>
        <w:t>.</w:t>
      </w:r>
    </w:p>
    <w:p w14:paraId="15D9C86E" w14:textId="77777777" w:rsidR="00167B09" w:rsidRDefault="00167B09" w:rsidP="009C1F76">
      <w:pPr>
        <w:pStyle w:val="af3"/>
        <w:numPr>
          <w:ilvl w:val="1"/>
          <w:numId w:val="2"/>
        </w:numPr>
        <w:ind w:left="284" w:hanging="284"/>
      </w:pPr>
      <w:r>
        <w:t>Όταν απαιτείται, ά</w:t>
      </w:r>
      <w:r w:rsidR="00B555F3">
        <w:t>δειασμα του νερού και  πλήρωση εκ νέου της δεξαμενής και της δεξαμενής υπερχείλ</w:t>
      </w:r>
      <w:r>
        <w:t>ι</w:t>
      </w:r>
      <w:r w:rsidR="00B555F3">
        <w:t>σης.</w:t>
      </w:r>
    </w:p>
    <w:p w14:paraId="1DBB6694" w14:textId="77777777" w:rsidR="00167B09" w:rsidRDefault="00B555F3" w:rsidP="009C1F76">
      <w:pPr>
        <w:pStyle w:val="af3"/>
        <w:numPr>
          <w:ilvl w:val="1"/>
          <w:numId w:val="2"/>
        </w:numPr>
        <w:ind w:left="284" w:hanging="284"/>
      </w:pPr>
      <w:r>
        <w:t xml:space="preserve">Ρύθμιση </w:t>
      </w:r>
      <w:r w:rsidR="00167B09">
        <w:t xml:space="preserve">(ανάλογα με </w:t>
      </w:r>
      <w:r>
        <w:t>τον διαθέσιμο εξοπλισμό</w:t>
      </w:r>
      <w:r w:rsidR="00167B09">
        <w:t xml:space="preserve">) της </w:t>
      </w:r>
      <w:r>
        <w:t>πλήρ</w:t>
      </w:r>
      <w:r w:rsidR="00167B09">
        <w:t>ους</w:t>
      </w:r>
      <w:r>
        <w:t xml:space="preserve"> ανανέωση</w:t>
      </w:r>
      <w:r w:rsidR="00167B09">
        <w:t>ς</w:t>
      </w:r>
      <w:r>
        <w:t xml:space="preserve"> του νερού</w:t>
      </w:r>
    </w:p>
    <w:p w14:paraId="75B19D1C" w14:textId="77777777" w:rsidR="00167B09" w:rsidRDefault="00B555F3" w:rsidP="009C1F76">
      <w:pPr>
        <w:pStyle w:val="af3"/>
        <w:numPr>
          <w:ilvl w:val="1"/>
          <w:numId w:val="2"/>
        </w:numPr>
        <w:ind w:left="284" w:hanging="284"/>
      </w:pPr>
      <w:r>
        <w:t xml:space="preserve">Εβδομαδιαίος καθαρισμός της κολυμβητικής δεξαμενής, και </w:t>
      </w:r>
      <w:r w:rsidR="00167B09">
        <w:t xml:space="preserve">όποτε άλλοτε απαιτηθεί </w:t>
      </w:r>
      <w:r>
        <w:t xml:space="preserve">κατόπιν </w:t>
      </w:r>
      <w:r w:rsidR="00167B09">
        <w:t>εντολής</w:t>
      </w:r>
      <w:r>
        <w:t xml:space="preserve"> της υπηρεσίας, με τη χρήση του αυτόματου αναρροφητικού καθαριστήρα που διαθέτει το κολυμβητήριο</w:t>
      </w:r>
    </w:p>
    <w:p w14:paraId="0040110C" w14:textId="4B857B1D" w:rsidR="00B555F3" w:rsidRDefault="00B555F3" w:rsidP="006B4C36">
      <w:r>
        <w:t>Ο Δήμος Ελληνικού - Αργυρούπολης είναι υποχρεωμένος για την παροχή όλων των μέσων και στοιχείων τα οποία κρίνονται απαραίτητα  για την υλοποίηση της ανατιθέμενης εργασίας</w:t>
      </w:r>
      <w:r w:rsidR="006B4C36">
        <w:t xml:space="preserve">. </w:t>
      </w:r>
      <w:r>
        <w:t xml:space="preserve">Στις ανωτέρω εργασίες δεν  </w:t>
      </w:r>
      <w:r>
        <w:lastRenderedPageBreak/>
        <w:t>περιλαμβάν</w:t>
      </w:r>
      <w:r w:rsidR="006B4C36">
        <w:t>ε</w:t>
      </w:r>
      <w:r>
        <w:t xml:space="preserve">ται το κόστος επισκευής οποιασδήποτε βλάβης </w:t>
      </w:r>
      <w:r w:rsidR="006B4C36">
        <w:t>ή</w:t>
      </w:r>
      <w:r>
        <w:t xml:space="preserve"> φθοράς που </w:t>
      </w:r>
      <w:r w:rsidR="006B4C36">
        <w:t>εντοπισθεί, ούτε το κόστος προμήθειας των υλικών επισκευής.</w:t>
      </w:r>
    </w:p>
    <w:p w14:paraId="0C9B292F" w14:textId="77777777" w:rsidR="00B555F3" w:rsidRPr="006B4C36" w:rsidRDefault="00B555F3" w:rsidP="00B555F3">
      <w:pPr>
        <w:rPr>
          <w:u w:val="single"/>
        </w:rPr>
      </w:pPr>
      <w:r w:rsidRPr="006B4C36">
        <w:rPr>
          <w:u w:val="single"/>
        </w:rPr>
        <w:t>Ο Ανάδοχος υποχρεούται:</w:t>
      </w:r>
    </w:p>
    <w:p w14:paraId="3787A067" w14:textId="7AF40BBE" w:rsidR="00B555F3" w:rsidRDefault="00B555F3" w:rsidP="009C1F76">
      <w:pPr>
        <w:pStyle w:val="af3"/>
        <w:numPr>
          <w:ilvl w:val="1"/>
          <w:numId w:val="2"/>
        </w:numPr>
        <w:ind w:left="284" w:hanging="284"/>
      </w:pPr>
      <w:r>
        <w:t>Να τηρεί</w:t>
      </w:r>
      <w:r w:rsidR="00A92858">
        <w:t xml:space="preserve">, </w:t>
      </w:r>
      <w:r>
        <w:t xml:space="preserve">κατά την εκτέλεση της παρούσας, τις υποχρεώσεις του που απορρέουν από </w:t>
      </w:r>
      <w:r w:rsidR="00A92858">
        <w:t xml:space="preserve">τις </w:t>
      </w:r>
      <w:r>
        <w:t>διατάξεις της περιβαλλοντικής, κοινωνικοασφαλιστικής και εργατικής νομοθεσίας</w:t>
      </w:r>
      <w:r w:rsidR="00A92858">
        <w:t>.</w:t>
      </w:r>
    </w:p>
    <w:p w14:paraId="69216F53" w14:textId="54D7B1F9" w:rsidR="00B555F3" w:rsidRDefault="00A92858" w:rsidP="009C1F76">
      <w:pPr>
        <w:pStyle w:val="af3"/>
        <w:numPr>
          <w:ilvl w:val="1"/>
          <w:numId w:val="2"/>
        </w:numPr>
        <w:ind w:left="284" w:hanging="284"/>
      </w:pPr>
      <w:r>
        <w:t>Ν</w:t>
      </w:r>
      <w:r w:rsidR="00B555F3">
        <w:t>α επισκεφθεί του</w:t>
      </w:r>
      <w:r>
        <w:t>ς</w:t>
      </w:r>
      <w:r w:rsidR="00B555F3">
        <w:t xml:space="preserve"> χώρους που αφορούν το αντικείμενο της υπηρεσίας για να λάβει γνώση των επιτόπιων συνθηκών εργασίας. </w:t>
      </w:r>
      <w:r>
        <w:t>Κάθε υποψήφιος Ανάδοχος που υποβάλει προσφορά θ</w:t>
      </w:r>
      <w:r w:rsidR="00B555F3">
        <w:t xml:space="preserve">εωρείται ότι έλαβε πλήρη γνώση των όρων της παρούσας και των ειδικών συνθηκών των ανωτέρων χώρων. </w:t>
      </w:r>
      <w:r>
        <w:t xml:space="preserve">Ο Ανάδοχος δεν δικαιούται να επικαλεσθεί </w:t>
      </w:r>
      <w:r w:rsidR="00B555F3">
        <w:t xml:space="preserve">άγνοια συνθηκών και </w:t>
      </w:r>
      <w:r>
        <w:t xml:space="preserve">άγνοια </w:t>
      </w:r>
      <w:r w:rsidR="00B555F3">
        <w:t>αναγκών.</w:t>
      </w:r>
    </w:p>
    <w:p w14:paraId="42B8B02C" w14:textId="1E43BEB9" w:rsidR="00B555F3" w:rsidRDefault="00B555F3" w:rsidP="009C1F76">
      <w:pPr>
        <w:pStyle w:val="af3"/>
        <w:numPr>
          <w:ilvl w:val="1"/>
          <w:numId w:val="2"/>
        </w:numPr>
        <w:ind w:left="284" w:hanging="284"/>
      </w:pPr>
      <w:r>
        <w:t>Ο ανάδοχος και το προσωπικό του υποχρεούνται να λαμβάνουν κάθε μέριμνα για τη διατήρηση των υφιστάμενων κανόνων ασφαλείας και υγιεινής της κολυμβητικής δεξαμενής και να χρησιμοποι</w:t>
      </w:r>
      <w:r w:rsidR="00A92858">
        <w:t>ούν</w:t>
      </w:r>
      <w:r>
        <w:t xml:space="preserve"> υλικά με τις απαιτούμενες εγκρίσεις και πιστοποιητικά καταλληλό</w:t>
      </w:r>
      <w:r w:rsidR="00A92858">
        <w:t>τ</w:t>
      </w:r>
      <w:r>
        <w:t xml:space="preserve">ητας, σύμφωνα με την ισχύουσα Εθνική και Κοινοτική Νομοθεσία. </w:t>
      </w:r>
    </w:p>
    <w:p w14:paraId="424B6CD7" w14:textId="22107F9B" w:rsidR="00B555F3" w:rsidRDefault="00B555F3" w:rsidP="00AB1CA6">
      <w:r>
        <w:t xml:space="preserve">Η Αναθέτουσα Αρχή απαλλάσσεται από κάθε ευθύνη και υποχρέωση για αποζημίωση </w:t>
      </w:r>
      <w:r w:rsidR="00AB1CA6">
        <w:t xml:space="preserve">του προσωπικού του Αναδόχου </w:t>
      </w:r>
      <w:r>
        <w:t>από τυχόν ατύχημα ή κάθε άλλη αιτία κατά τη διάρκεια της εκτέλεσης των ανωτέρω υπηρεσιών .</w:t>
      </w:r>
    </w:p>
    <w:p w14:paraId="4190BCC2" w14:textId="44C1CD27" w:rsidR="00360086" w:rsidRDefault="00B555F3" w:rsidP="00D70703">
      <w:r>
        <w:t>Η Αναθέτουσα Αρχή δεν έχει υποχρέωση καταβολής αποζημίωσης για υπερωριακή απασχόληση ή οποιαδήποτε άλλη αμοιβή στο προσωπικό του Αναδόχου.</w:t>
      </w:r>
    </w:p>
    <w:p w14:paraId="49FB75AF" w14:textId="34BEDA10" w:rsidR="00193341" w:rsidRDefault="00E612EA" w:rsidP="00E612EA">
      <w:pPr>
        <w:pStyle w:val="2"/>
      </w:pPr>
      <w:bookmarkStart w:id="15" w:name="_Toc180410797"/>
      <w:r>
        <w:t xml:space="preserve">Τεχνικές Προδιαγραφές </w:t>
      </w:r>
      <w:r w:rsidR="00816BC8">
        <w:t>–</w:t>
      </w:r>
      <w:r>
        <w:t xml:space="preserve"> </w:t>
      </w:r>
      <w:r w:rsidR="00EC08DF">
        <w:t>Υποομάδες Γ2 και Γ3-Γ10</w:t>
      </w:r>
      <w:bookmarkEnd w:id="15"/>
    </w:p>
    <w:p w14:paraId="50B2171D" w14:textId="4F0781B9" w:rsidR="00742EA3" w:rsidRDefault="00742EA3" w:rsidP="00742EA3">
      <w:r>
        <w:t>Για τη χλωρίωση του νερού της κολυμβητικής δεξαμενής, για τον καθαρισμό  των πλευρικών τοιχίων – πυθμένα, για την αποξήλωση χλωρίδας και λοιπών µμικροοργανισμών που πιθανόν να επικάθονται στους αρμούς αλλά και για τη συνεχή παρακολούθηση των τιμών όλων των παραμέτρων της ποιότητας του νερού της κολυμβητικής δεξαμενής, απαιτείται η προμήθεια των κατάλληλων χημικών προϊόντων.</w:t>
      </w:r>
    </w:p>
    <w:p w14:paraId="56F2B4AF" w14:textId="322F7C92" w:rsidR="00742EA3" w:rsidRPr="00742EA3" w:rsidRDefault="00742EA3" w:rsidP="00742EA3">
      <w:pPr>
        <w:rPr>
          <w:u w:val="single"/>
        </w:rPr>
      </w:pPr>
      <w:r w:rsidRPr="00742EA3">
        <w:rPr>
          <w:u w:val="single"/>
        </w:rPr>
        <w:t>Τα υπό προμήθεια είδη είναι τα εξής:</w:t>
      </w:r>
    </w:p>
    <w:p w14:paraId="4248BC04" w14:textId="4B3B1C9C" w:rsidR="000A031F" w:rsidRPr="000A031F" w:rsidRDefault="000A031F" w:rsidP="009C1F76">
      <w:pPr>
        <w:pStyle w:val="af3"/>
        <w:numPr>
          <w:ilvl w:val="0"/>
          <w:numId w:val="5"/>
        </w:numPr>
        <w:rPr>
          <w:b/>
          <w:bCs/>
        </w:rPr>
      </w:pPr>
      <w:r w:rsidRPr="000A031F">
        <w:rPr>
          <w:b/>
          <w:bCs/>
        </w:rPr>
        <w:t xml:space="preserve">Διάλυμα </w:t>
      </w:r>
      <w:proofErr w:type="spellStart"/>
      <w:r w:rsidRPr="000A031F">
        <w:rPr>
          <w:b/>
          <w:bCs/>
        </w:rPr>
        <w:t>υποχλωριώδους</w:t>
      </w:r>
      <w:proofErr w:type="spellEnd"/>
      <w:r w:rsidRPr="000A031F">
        <w:rPr>
          <w:b/>
          <w:bCs/>
        </w:rPr>
        <w:t xml:space="preserve"> νατρίου (12%-14%)</w:t>
      </w:r>
    </w:p>
    <w:p w14:paraId="1E9C3DFA" w14:textId="67184F50" w:rsidR="000A031F" w:rsidRDefault="000A031F" w:rsidP="000A031F">
      <w:r>
        <w:t>Διαυγές, πρασινοκίτρινου χρώματος, οπτικά ελεύθερου από αιωρούμενα σωματίδια και ιζήματα, συσκευασμένο σε δεξαμενές από PVC ή PE. Οι προδιαγραφές του διαλύματος θα είναι σύμφωνες με το πρότυπο ΕΛΟΤ ΕΝ 901/99, ώστε να διασφαλίζεται η καταλληλότητα του για την χρησιμοποίησή του στην επεξεργασία νερού που προορίζεται για ανθρώπινη κατανάλωση.</w:t>
      </w:r>
    </w:p>
    <w:p w14:paraId="6B027084" w14:textId="68C20C19" w:rsidR="000A031F" w:rsidRPr="000A031F" w:rsidRDefault="000A031F" w:rsidP="009C1F76">
      <w:pPr>
        <w:pStyle w:val="af3"/>
        <w:numPr>
          <w:ilvl w:val="0"/>
          <w:numId w:val="5"/>
        </w:numPr>
        <w:rPr>
          <w:b/>
          <w:bCs/>
        </w:rPr>
      </w:pPr>
      <w:r w:rsidRPr="000A031F">
        <w:rPr>
          <w:b/>
          <w:bCs/>
        </w:rPr>
        <w:t>Υδροχλωρικό οξύ</w:t>
      </w:r>
    </w:p>
    <w:p w14:paraId="72FD508A" w14:textId="6470791D" w:rsidR="000A031F" w:rsidRDefault="000A031F" w:rsidP="000A031F">
      <w:r>
        <w:t>Το υδροχλωρικό οξύ είναι υδατικό διάλυμα του αέριου υδροχλωρίου με το οποίο έχει και  τον ίδιο χημικό τύπο HCI. Είναι ανόργανο ισχυρό οξύ, πολύ διαβρωτικό με πολλές σημαντικές βιομηχανικές χρήσεις. Προσβάλλει το δέρμα και καταστρέφει κάθε φυτικό ή ζωικό ιστό. Η οσμή του είναι ερεθιστική και αποπνικτική. Το καθαρό υδροχλωρικό οξύ είναι τελείως άχρωμο, αλλά το υδροχλωρικό οξύ του εμπορίου είναι κιτρινωπό επειδή περιέχει προσμίξεις, Λειτουργεί ως μέσω ρύθμισης του PH της δεξαμενής και παράλληλα έχει και απολυμαντικές ιδιότητες.</w:t>
      </w:r>
    </w:p>
    <w:p w14:paraId="707479B6" w14:textId="5A8659DC" w:rsidR="000A031F" w:rsidRPr="000A031F" w:rsidRDefault="00E52667" w:rsidP="009C1F76">
      <w:pPr>
        <w:pStyle w:val="af3"/>
        <w:numPr>
          <w:ilvl w:val="0"/>
          <w:numId w:val="5"/>
        </w:numPr>
        <w:rPr>
          <w:b/>
          <w:bCs/>
        </w:rPr>
      </w:pPr>
      <w:proofErr w:type="spellStart"/>
      <w:r w:rsidRPr="00E52667">
        <w:rPr>
          <w:b/>
          <w:bCs/>
        </w:rPr>
        <w:t>Δίχλωρο</w:t>
      </w:r>
      <w:r>
        <w:rPr>
          <w:b/>
          <w:bCs/>
        </w:rPr>
        <w:t>-</w:t>
      </w:r>
      <w:r w:rsidRPr="00E52667">
        <w:rPr>
          <w:b/>
          <w:bCs/>
        </w:rPr>
        <w:t>ισοκυανουρικό</w:t>
      </w:r>
      <w:proofErr w:type="spellEnd"/>
      <w:r w:rsidRPr="00E52667">
        <w:rPr>
          <w:b/>
          <w:bCs/>
        </w:rPr>
        <w:t xml:space="preserve"> Νάτριο (κόκκοι) 60%</w:t>
      </w:r>
    </w:p>
    <w:p w14:paraId="0D6C5E6B" w14:textId="36CA2907" w:rsidR="000A031F" w:rsidRDefault="000A031F" w:rsidP="000A031F">
      <w:proofErr w:type="spellStart"/>
      <w:r>
        <w:t>Διχλωροϊσοκυανουρικό</w:t>
      </w:r>
      <w:proofErr w:type="spellEnd"/>
      <w:r>
        <w:t xml:space="preserve"> νάτριο, απολυμαντικό και αποσμητικό </w:t>
      </w:r>
      <w:proofErr w:type="spellStart"/>
      <w:r>
        <w:t>αλγοκτόνο</w:t>
      </w:r>
      <w:proofErr w:type="spellEnd"/>
      <w:r>
        <w:t>. Ισχυρή βακτηριοκτόνος δύναμη, καλή σταθερότητα, ασφάλεια, χαμηλή τοξικότητα, χωρίς ρύπανση. Θα μπορεί να χρησιμοποιηθεί για απολύμανση πόσιμου νερού, προληπτική απολύμανση και περιβαλλοντική απολύμανση σε διάφορους χώρους του κολυμβητηρίου.</w:t>
      </w:r>
    </w:p>
    <w:p w14:paraId="03AEAB81" w14:textId="77777777" w:rsidR="00C70049" w:rsidRDefault="00C70049" w:rsidP="000A031F"/>
    <w:p w14:paraId="2607D27E" w14:textId="77777777" w:rsidR="00C70049" w:rsidRDefault="00C70049" w:rsidP="000A031F"/>
    <w:p w14:paraId="6D113EDD" w14:textId="58F40455" w:rsidR="00E52667" w:rsidRDefault="00E52667" w:rsidP="009C1F76">
      <w:pPr>
        <w:pStyle w:val="af3"/>
        <w:numPr>
          <w:ilvl w:val="0"/>
          <w:numId w:val="5"/>
        </w:numPr>
        <w:rPr>
          <w:b/>
          <w:bCs/>
        </w:rPr>
      </w:pPr>
      <w:proofErr w:type="spellStart"/>
      <w:r w:rsidRPr="00E52667">
        <w:rPr>
          <w:b/>
          <w:bCs/>
        </w:rPr>
        <w:lastRenderedPageBreak/>
        <w:t>Τρίχλωρο</w:t>
      </w:r>
      <w:r>
        <w:rPr>
          <w:b/>
          <w:bCs/>
        </w:rPr>
        <w:t>-</w:t>
      </w:r>
      <w:r w:rsidRPr="00E52667">
        <w:rPr>
          <w:b/>
          <w:bCs/>
        </w:rPr>
        <w:t>ισοκυανουρικό</w:t>
      </w:r>
      <w:proofErr w:type="spellEnd"/>
      <w:r w:rsidRPr="00E52667">
        <w:rPr>
          <w:b/>
          <w:bCs/>
        </w:rPr>
        <w:t xml:space="preserve"> οξύ (κόκκοι) 90%</w:t>
      </w:r>
    </w:p>
    <w:p w14:paraId="7522B623" w14:textId="3A9123A5" w:rsidR="000A031F" w:rsidRDefault="000A031F" w:rsidP="000A031F">
      <w:r>
        <w:t xml:space="preserve">TCCA σε ποσοστό 90%. Χλώριο αργής διάλυσης σε κόκκους, για την καθημερινή τακτική απολύμανση του νερού της πισίνας. Χωρίς ασβέστιο, δεν θα προκαλεί επικαθίσεις αλάτων κι έτσι δεν θα μπλοκάρει το φίλτρο. Το χλώριο 90% δεν θα μεταβάλλει την τιμή του </w:t>
      </w:r>
      <w:r>
        <w:rPr>
          <w:lang w:val="en-US"/>
        </w:rPr>
        <w:t>p</w:t>
      </w:r>
      <w:r>
        <w:t>H στο νερό.</w:t>
      </w:r>
    </w:p>
    <w:p w14:paraId="380CB625" w14:textId="77777777" w:rsidR="00E52667" w:rsidRDefault="00E52667" w:rsidP="009C1F76">
      <w:pPr>
        <w:pStyle w:val="af3"/>
        <w:numPr>
          <w:ilvl w:val="0"/>
          <w:numId w:val="5"/>
        </w:numPr>
        <w:rPr>
          <w:b/>
          <w:bCs/>
        </w:rPr>
      </w:pPr>
      <w:proofErr w:type="spellStart"/>
      <w:r w:rsidRPr="00E52667">
        <w:rPr>
          <w:b/>
          <w:bCs/>
        </w:rPr>
        <w:t>Αλγοκτόνο</w:t>
      </w:r>
      <w:proofErr w:type="spellEnd"/>
      <w:r w:rsidRPr="00E52667">
        <w:rPr>
          <w:b/>
          <w:bCs/>
        </w:rPr>
        <w:t xml:space="preserve"> υγρό χαμηλού αφρισμού </w:t>
      </w:r>
    </w:p>
    <w:p w14:paraId="74F6E757" w14:textId="6CF1D765" w:rsidR="000A031F" w:rsidRDefault="000A031F" w:rsidP="000A031F">
      <w:proofErr w:type="spellStart"/>
      <w:r>
        <w:t>Benzyiconium</w:t>
      </w:r>
      <w:proofErr w:type="spellEnd"/>
      <w:r>
        <w:t xml:space="preserve"> χλωριούχο 20%, </w:t>
      </w:r>
      <w:r w:rsidR="00E52667">
        <w:t>α</w:t>
      </w:r>
      <w:r>
        <w:t xml:space="preserve">δρανές συστατικό 20%. Χημικό σκεύασμα που αποτρέπει την δημιουργία </w:t>
      </w:r>
      <w:proofErr w:type="spellStart"/>
      <w:r>
        <w:t>άλγης</w:t>
      </w:r>
      <w:proofErr w:type="spellEnd"/>
      <w:r>
        <w:t xml:space="preserve"> και διαφόρων τύπων φυκιών σε δεξαμενές νερού τόσο μέσα στο νερό, όσο και στα τοιχώματα της εκάστοτε δεξαμενής.</w:t>
      </w:r>
    </w:p>
    <w:p w14:paraId="7A81B2E4" w14:textId="126F174E" w:rsidR="000A031F" w:rsidRPr="00E52667" w:rsidRDefault="00E52667" w:rsidP="009C1F76">
      <w:pPr>
        <w:pStyle w:val="af3"/>
        <w:numPr>
          <w:ilvl w:val="0"/>
          <w:numId w:val="5"/>
        </w:numPr>
        <w:rPr>
          <w:b/>
          <w:bCs/>
        </w:rPr>
      </w:pPr>
      <w:r w:rsidRPr="00E52667">
        <w:rPr>
          <w:b/>
          <w:bCs/>
        </w:rPr>
        <w:t xml:space="preserve">Χάπια μέτρησης </w:t>
      </w:r>
      <w:proofErr w:type="spellStart"/>
      <w:r w:rsidRPr="00E52667">
        <w:rPr>
          <w:b/>
          <w:bCs/>
        </w:rPr>
        <w:t>tester</w:t>
      </w:r>
      <w:proofErr w:type="spellEnd"/>
      <w:r w:rsidRPr="00E52667">
        <w:rPr>
          <w:b/>
          <w:bCs/>
        </w:rPr>
        <w:t xml:space="preserve"> </w:t>
      </w:r>
      <w:r w:rsidR="002B6A98">
        <w:rPr>
          <w:b/>
          <w:bCs/>
        </w:rPr>
        <w:t xml:space="preserve">και </w:t>
      </w:r>
      <w:proofErr w:type="spellStart"/>
      <w:r w:rsidR="002B6A98">
        <w:rPr>
          <w:b/>
          <w:bCs/>
        </w:rPr>
        <w:t>φωτομέτρου</w:t>
      </w:r>
      <w:proofErr w:type="spellEnd"/>
      <w:r w:rsidR="002B6A98">
        <w:rPr>
          <w:b/>
          <w:bCs/>
        </w:rPr>
        <w:t xml:space="preserve"> </w:t>
      </w:r>
      <w:r w:rsidRPr="00E52667">
        <w:rPr>
          <w:b/>
          <w:bCs/>
        </w:rPr>
        <w:t>DPD 1</w:t>
      </w:r>
    </w:p>
    <w:p w14:paraId="116D7DE1" w14:textId="49AB7612" w:rsidR="000A031F" w:rsidRDefault="00E52667" w:rsidP="000A031F">
      <w:r>
        <w:t>Ε</w:t>
      </w:r>
      <w:r w:rsidR="000A031F">
        <w:t xml:space="preserve">ιδικές ταμπλέτες με τις οποίες </w:t>
      </w:r>
      <w:proofErr w:type="spellStart"/>
      <w:r w:rsidR="000A031F">
        <w:t>μετράται</w:t>
      </w:r>
      <w:proofErr w:type="spellEnd"/>
      <w:r w:rsidR="000A031F">
        <w:t xml:space="preserve"> η συγκέντρωση ελεύθερου χλωρίου σε δεξαμενές νερού. Η μέτρηση γίνεται με την μέθοδο του χρωματισμού του δείγματος μέσω μιας ειδικής συσκευής η οποία φέρει χρωματική κλίμακα και αναλόγως του χρώματος που παίρνει το δείγμα ο χειριστής μετρά το ενεργό χλώριο με σχετικά μεγάλη ακρίβεια</w:t>
      </w:r>
      <w:r>
        <w:t>.</w:t>
      </w:r>
    </w:p>
    <w:p w14:paraId="3082EA3F" w14:textId="0E5742D8" w:rsidR="000A031F" w:rsidRPr="00E52667" w:rsidRDefault="00E52667" w:rsidP="009C1F76">
      <w:pPr>
        <w:pStyle w:val="af3"/>
        <w:numPr>
          <w:ilvl w:val="0"/>
          <w:numId w:val="5"/>
        </w:numPr>
        <w:rPr>
          <w:b/>
          <w:bCs/>
        </w:rPr>
      </w:pPr>
      <w:r w:rsidRPr="00E52667">
        <w:rPr>
          <w:b/>
          <w:bCs/>
        </w:rPr>
        <w:t xml:space="preserve">Χάπια μέτρησης </w:t>
      </w:r>
      <w:r w:rsidR="002B6A98">
        <w:rPr>
          <w:b/>
          <w:bCs/>
          <w:lang w:val="en-US"/>
        </w:rPr>
        <w:t>t</w:t>
      </w:r>
      <w:proofErr w:type="spellStart"/>
      <w:r w:rsidRPr="00E52667">
        <w:rPr>
          <w:b/>
          <w:bCs/>
        </w:rPr>
        <w:t>ester</w:t>
      </w:r>
      <w:proofErr w:type="spellEnd"/>
      <w:r w:rsidRPr="00E52667">
        <w:rPr>
          <w:b/>
          <w:bCs/>
        </w:rPr>
        <w:t xml:space="preserve"> </w:t>
      </w:r>
      <w:r w:rsidR="002B6A98">
        <w:rPr>
          <w:b/>
          <w:bCs/>
        </w:rPr>
        <w:t xml:space="preserve">και </w:t>
      </w:r>
      <w:proofErr w:type="spellStart"/>
      <w:r w:rsidR="002B6A98">
        <w:rPr>
          <w:b/>
          <w:bCs/>
        </w:rPr>
        <w:t>φωτομέτρου</w:t>
      </w:r>
      <w:proofErr w:type="spellEnd"/>
      <w:r w:rsidR="002B6A98">
        <w:rPr>
          <w:b/>
          <w:bCs/>
        </w:rPr>
        <w:t xml:space="preserve"> </w:t>
      </w:r>
      <w:proofErr w:type="spellStart"/>
      <w:r w:rsidRPr="00E52667">
        <w:rPr>
          <w:b/>
          <w:bCs/>
        </w:rPr>
        <w:t>pH</w:t>
      </w:r>
      <w:proofErr w:type="spellEnd"/>
    </w:p>
    <w:p w14:paraId="6A7E1FA4" w14:textId="44AC1071" w:rsidR="00816BC8" w:rsidRDefault="00E52667" w:rsidP="00742EA3">
      <w:r>
        <w:t>Ε</w:t>
      </w:r>
      <w:r w:rsidR="000A031F">
        <w:t xml:space="preserve">ιδικές ταμπλέτες με τις οποίες </w:t>
      </w:r>
      <w:proofErr w:type="spellStart"/>
      <w:r w:rsidR="000A031F">
        <w:t>μετράται</w:t>
      </w:r>
      <w:proofErr w:type="spellEnd"/>
      <w:r w:rsidR="000A031F">
        <w:t xml:space="preserve"> η </w:t>
      </w:r>
      <w:proofErr w:type="spellStart"/>
      <w:r w:rsidR="000A031F">
        <w:t>αλκαλικότητα</w:t>
      </w:r>
      <w:proofErr w:type="spellEnd"/>
      <w:r w:rsidR="000A031F">
        <w:t xml:space="preserve"> ή η οξύτητα του δείγματος σε διάφορες δεξαμενές νερού. Η μέτρηση γίνεται με την μέθοδο του χρωματισμού του δείγματος μέσω μιας ειδικής συσκευής η οποία φέρει χρωματική κλίμακα και αναλόγως του χρώματος που παίρνει το δείγμα ο χειριστής μετρά </w:t>
      </w:r>
      <w:proofErr w:type="spellStart"/>
      <w:r w:rsidR="000A031F">
        <w:t>pH</w:t>
      </w:r>
      <w:proofErr w:type="spellEnd"/>
      <w:r w:rsidR="000A031F">
        <w:t xml:space="preserve"> του διαλύματος με σχετικά μεγάλη ακρίβεια.</w:t>
      </w:r>
    </w:p>
    <w:p w14:paraId="248331E3" w14:textId="12E7426F" w:rsidR="00A7029E" w:rsidRPr="006B4C36" w:rsidRDefault="00AE5A39" w:rsidP="00A7029E">
      <w:pPr>
        <w:rPr>
          <w:u w:val="single"/>
        </w:rPr>
      </w:pPr>
      <w:r>
        <w:rPr>
          <w:u w:val="single"/>
        </w:rPr>
        <w:t>Υποχρεώσεις Αναδόχου</w:t>
      </w:r>
      <w:r w:rsidR="00A7029E" w:rsidRPr="006B4C36">
        <w:rPr>
          <w:u w:val="single"/>
        </w:rPr>
        <w:t>:</w:t>
      </w:r>
    </w:p>
    <w:p w14:paraId="50ADC356" w14:textId="6BF73940" w:rsidR="00A7029E" w:rsidRDefault="00A7029E" w:rsidP="009C1F76">
      <w:pPr>
        <w:pStyle w:val="af3"/>
        <w:numPr>
          <w:ilvl w:val="1"/>
          <w:numId w:val="2"/>
        </w:numPr>
        <w:ind w:left="284" w:hanging="284"/>
      </w:pPr>
      <w:r>
        <w:t>H παράδοση θα γίνεται στις εγκαταστάσεις του κολυμβητηρίου του Δήμου Ελληνικού–Αργυρούπολης.</w:t>
      </w:r>
    </w:p>
    <w:p w14:paraId="4F01871C" w14:textId="09347F2B" w:rsidR="00A7029E" w:rsidRDefault="00A7029E" w:rsidP="009C1F76">
      <w:pPr>
        <w:pStyle w:val="af3"/>
        <w:numPr>
          <w:ilvl w:val="1"/>
          <w:numId w:val="2"/>
        </w:numPr>
        <w:ind w:left="284" w:hanging="284"/>
      </w:pPr>
      <w:r>
        <w:t xml:space="preserve">Η παράδοση θα γίνεται τμηματικά </w:t>
      </w:r>
      <w:r w:rsidR="00DD24E2">
        <w:t xml:space="preserve">εντός του χρονικού διαστήματος της σύμβασης, </w:t>
      </w:r>
      <w:r>
        <w:t xml:space="preserve">μετά από </w:t>
      </w:r>
      <w:r w:rsidR="00DD24E2">
        <w:t xml:space="preserve">έγγραφες </w:t>
      </w:r>
      <w:r>
        <w:t>εντολ</w:t>
      </w:r>
      <w:r w:rsidR="00DD24E2">
        <w:t xml:space="preserve">ές-παραγγελίες </w:t>
      </w:r>
      <w:r>
        <w:t>της Υπηρεσίας.</w:t>
      </w:r>
    </w:p>
    <w:p w14:paraId="6FEFFF0C" w14:textId="77777777" w:rsidR="00A7029E" w:rsidRDefault="00A7029E" w:rsidP="009C1F76">
      <w:pPr>
        <w:pStyle w:val="af3"/>
        <w:numPr>
          <w:ilvl w:val="1"/>
          <w:numId w:val="2"/>
        </w:numPr>
        <w:ind w:left="284" w:hanging="284"/>
      </w:pPr>
      <w:r>
        <w:t>Χρόνος παράδοσης: εντός επτά (7) εργασίμων ημερών από την παραγγελία των υλικών.</w:t>
      </w:r>
    </w:p>
    <w:p w14:paraId="4A7B7F60" w14:textId="77777777" w:rsidR="00A7029E" w:rsidRDefault="00A7029E" w:rsidP="009C1F76">
      <w:pPr>
        <w:pStyle w:val="af3"/>
        <w:numPr>
          <w:ilvl w:val="1"/>
          <w:numId w:val="2"/>
        </w:numPr>
        <w:ind w:left="284" w:hanging="284"/>
      </w:pPr>
      <w:r>
        <w:t>Τα προς προμήθεια υλικά θα μπορούν να προσφερθούν σε οποιαδήποτε συσκευασία, υποχρεωτικά με έγκριση του ΕΟΦ ή άλλου αντίστοιχου οργανισμού πιστοποίησης.</w:t>
      </w:r>
    </w:p>
    <w:p w14:paraId="480DD333" w14:textId="77777777" w:rsidR="00A7029E" w:rsidRDefault="00A7029E" w:rsidP="009C1F76">
      <w:pPr>
        <w:pStyle w:val="af3"/>
        <w:numPr>
          <w:ilvl w:val="1"/>
          <w:numId w:val="2"/>
        </w:numPr>
        <w:ind w:left="284" w:hanging="284"/>
      </w:pPr>
      <w:r>
        <w:t xml:space="preserve">Τα υπό προμήθεια υλικά θα πρέπει να είναι καινούρια, συσκευασμένα και σφραγισμένα. </w:t>
      </w:r>
    </w:p>
    <w:p w14:paraId="2CDD3F6A" w14:textId="77777777" w:rsidR="00A7029E" w:rsidRPr="003936C9" w:rsidRDefault="00A7029E" w:rsidP="009C1F76">
      <w:pPr>
        <w:pStyle w:val="af3"/>
        <w:numPr>
          <w:ilvl w:val="1"/>
          <w:numId w:val="2"/>
        </w:numPr>
        <w:ind w:left="284" w:hanging="284"/>
      </w:pPr>
      <w:r>
        <w:t xml:space="preserve">Όλοι οι οδηγοί μεταφοράς </w:t>
      </w:r>
      <w:r w:rsidRPr="003936C9">
        <w:t>των υλικών θα πρέπει να διαθέτουν δίπλωμα ADR, άρτια εκπαίδευση, εμπειρία, και τον κατάλληλο εξοπλισμό για το χειρισμό και ασφαλή μεταφορά χημικών προϊόντων.</w:t>
      </w:r>
    </w:p>
    <w:p w14:paraId="10DA1571" w14:textId="19754926" w:rsidR="00A7029E" w:rsidRPr="003936C9" w:rsidRDefault="00A7029E" w:rsidP="009C1F76">
      <w:pPr>
        <w:pStyle w:val="af3"/>
        <w:numPr>
          <w:ilvl w:val="1"/>
          <w:numId w:val="2"/>
        </w:numPr>
        <w:ind w:left="284" w:hanging="284"/>
      </w:pPr>
      <w:r w:rsidRPr="003936C9">
        <w:t xml:space="preserve">Σε όλα τα οχήματα θα πρέπει να υπάρχει αντλία για την εκφόρτωση των χημικών προϊόντων από τις </w:t>
      </w:r>
      <w:proofErr w:type="spellStart"/>
      <w:r w:rsidRPr="003936C9">
        <w:t>παλετοδεξαμενές</w:t>
      </w:r>
      <w:proofErr w:type="spellEnd"/>
      <w:r w:rsidRPr="003936C9">
        <w:t xml:space="preserve"> (IBC) στις δεξαμενές του κολυμβητηρίου.</w:t>
      </w:r>
    </w:p>
    <w:p w14:paraId="58EA5D40" w14:textId="77777777" w:rsidR="00A7029E" w:rsidRPr="003936C9" w:rsidRDefault="00A7029E" w:rsidP="009C1F76">
      <w:pPr>
        <w:pStyle w:val="af3"/>
        <w:numPr>
          <w:ilvl w:val="1"/>
          <w:numId w:val="2"/>
        </w:numPr>
        <w:ind w:left="284" w:hanging="284"/>
      </w:pPr>
      <w:r w:rsidRPr="003936C9">
        <w:t xml:space="preserve">Όλα τα υλικά θα έχουν εγγύηση ένα χρόνο. </w:t>
      </w:r>
    </w:p>
    <w:p w14:paraId="5DE52311" w14:textId="68B2C91C" w:rsidR="00A7029E" w:rsidRPr="003936C9" w:rsidRDefault="00A7029E" w:rsidP="009C1F76">
      <w:pPr>
        <w:pStyle w:val="af3"/>
        <w:numPr>
          <w:ilvl w:val="1"/>
          <w:numId w:val="2"/>
        </w:numPr>
        <w:ind w:left="284" w:hanging="284"/>
      </w:pPr>
      <w:r w:rsidRPr="003936C9">
        <w:t xml:space="preserve">Όλα τα προϊόντα θα είναι κατασκευασμένα με τους ευρωπαϊκούς Κανονισμούς και το πρότυπο CE. </w:t>
      </w:r>
    </w:p>
    <w:p w14:paraId="15E65734" w14:textId="0DE53070" w:rsidR="00CA0E16" w:rsidRPr="003936C9" w:rsidRDefault="00CA0E16" w:rsidP="00CA0E16">
      <w:pPr>
        <w:pStyle w:val="2"/>
      </w:pPr>
      <w:bookmarkStart w:id="16" w:name="_Toc180410798"/>
      <w:r w:rsidRPr="003936C9">
        <w:t>Τεχνικές Προδιαγραφές – Υποομάδες Γ11-Γ12</w:t>
      </w:r>
      <w:bookmarkEnd w:id="16"/>
    </w:p>
    <w:p w14:paraId="7F158E6E" w14:textId="77777777" w:rsidR="00BF74D9" w:rsidRPr="003936C9" w:rsidRDefault="00BF74D9" w:rsidP="00BF74D9">
      <w:r w:rsidRPr="003936C9">
        <w:t>Για τον καθαρισμό του πυθμένα της πισίνας από σκουπίδια, λοιπούς ρύπους καθώς και για την απομάκρυνση χλωρίδας και λοιπών μικροοργανισμών που πιθανόν να επικάθονται στους αρμούς και στα πλακάκια του πυθμένα, χρησιμοποιούνται δύο (2) αυτόματοι αναρροφητικοί καθαριστήρες (σκούπες πυθμένα πισίνας).</w:t>
      </w:r>
    </w:p>
    <w:p w14:paraId="79B71E35" w14:textId="507CA6F7" w:rsidR="00BF74D9" w:rsidRPr="003936C9" w:rsidRDefault="00BF74D9" w:rsidP="00BF74D9">
      <w:pPr>
        <w:rPr>
          <w:u w:val="single"/>
          <w:lang w:val="en-US"/>
        </w:rPr>
      </w:pPr>
      <w:r w:rsidRPr="003936C9">
        <w:rPr>
          <w:u w:val="single"/>
        </w:rPr>
        <w:t>Τύποι</w:t>
      </w:r>
      <w:r w:rsidRPr="003936C9">
        <w:rPr>
          <w:u w:val="single"/>
          <w:lang w:val="en-US"/>
        </w:rPr>
        <w:t xml:space="preserve"> </w:t>
      </w:r>
      <w:r w:rsidRPr="003936C9">
        <w:rPr>
          <w:u w:val="single"/>
        </w:rPr>
        <w:t>μηχανημάτων</w:t>
      </w:r>
      <w:r w:rsidRPr="003936C9">
        <w:rPr>
          <w:u w:val="single"/>
          <w:lang w:val="en-US"/>
        </w:rPr>
        <w:t>:</w:t>
      </w:r>
    </w:p>
    <w:p w14:paraId="3A383281" w14:textId="5EEE20FB" w:rsidR="00BF74D9" w:rsidRPr="003936C9" w:rsidRDefault="00BF74D9" w:rsidP="009C1F76">
      <w:pPr>
        <w:pStyle w:val="af3"/>
        <w:numPr>
          <w:ilvl w:val="0"/>
          <w:numId w:val="8"/>
        </w:numPr>
        <w:rPr>
          <w:lang w:val="en-US"/>
        </w:rPr>
      </w:pPr>
      <w:r w:rsidRPr="003936C9">
        <w:t>Μ</w:t>
      </w:r>
      <w:proofErr w:type="spellStart"/>
      <w:r w:rsidRPr="003936C9">
        <w:rPr>
          <w:lang w:val="en-US"/>
        </w:rPr>
        <w:t>ariner</w:t>
      </w:r>
      <w:proofErr w:type="spellEnd"/>
      <w:r w:rsidRPr="003936C9">
        <w:rPr>
          <w:lang w:val="en-US"/>
        </w:rPr>
        <w:t xml:space="preserve"> </w:t>
      </w:r>
      <w:r w:rsidRPr="003936C9">
        <w:t>Ν</w:t>
      </w:r>
      <w:proofErr w:type="spellStart"/>
      <w:r w:rsidRPr="003936C9">
        <w:rPr>
          <w:lang w:val="en-US"/>
        </w:rPr>
        <w:t>avigator</w:t>
      </w:r>
      <w:proofErr w:type="spellEnd"/>
      <w:r w:rsidRPr="003936C9">
        <w:rPr>
          <w:lang w:val="en-US"/>
        </w:rPr>
        <w:t xml:space="preserve"> </w:t>
      </w:r>
      <w:r w:rsidRPr="003936C9">
        <w:t>ΙΙ</w:t>
      </w:r>
    </w:p>
    <w:p w14:paraId="18F65662" w14:textId="10779CFA" w:rsidR="00BF74D9" w:rsidRPr="003936C9" w:rsidRDefault="003936C9" w:rsidP="009C1F76">
      <w:pPr>
        <w:pStyle w:val="af3"/>
        <w:numPr>
          <w:ilvl w:val="0"/>
          <w:numId w:val="8"/>
        </w:numPr>
        <w:rPr>
          <w:lang w:val="en-US"/>
        </w:rPr>
      </w:pPr>
      <w:r w:rsidRPr="003936C9">
        <w:rPr>
          <w:lang w:val="en-US"/>
        </w:rPr>
        <w:t>M</w:t>
      </w:r>
      <w:r w:rsidR="00BF74D9" w:rsidRPr="003936C9">
        <w:rPr>
          <w:lang w:val="en-US"/>
        </w:rPr>
        <w:t xml:space="preserve">ariner </w:t>
      </w:r>
      <w:proofErr w:type="spellStart"/>
      <w:r w:rsidRPr="003936C9">
        <w:rPr>
          <w:lang w:val="en-US"/>
        </w:rPr>
        <w:t>P</w:t>
      </w:r>
      <w:r w:rsidR="00BF74D9" w:rsidRPr="003936C9">
        <w:rPr>
          <w:lang w:val="en-US"/>
        </w:rPr>
        <w:t>roliner</w:t>
      </w:r>
      <w:proofErr w:type="spellEnd"/>
      <w:r w:rsidR="00BF74D9" w:rsidRPr="003936C9">
        <w:rPr>
          <w:lang w:val="en-US"/>
        </w:rPr>
        <w:t xml:space="preserve"> </w:t>
      </w:r>
      <w:r w:rsidRPr="003936C9">
        <w:rPr>
          <w:lang w:val="en-US"/>
        </w:rPr>
        <w:t>N</w:t>
      </w:r>
      <w:r w:rsidR="00BF74D9" w:rsidRPr="003936C9">
        <w:rPr>
          <w:lang w:val="en-US"/>
        </w:rPr>
        <w:t>avi</w:t>
      </w:r>
      <w:r w:rsidRPr="003936C9">
        <w:rPr>
          <w:lang w:val="en-US"/>
        </w:rPr>
        <w:t xml:space="preserve"> 3</w:t>
      </w:r>
      <w:r w:rsidR="00BF74D9" w:rsidRPr="003936C9">
        <w:rPr>
          <w:lang w:val="en-US"/>
        </w:rPr>
        <w:t xml:space="preserve"> </w:t>
      </w:r>
    </w:p>
    <w:p w14:paraId="5CEAC705" w14:textId="28AFDE0E" w:rsidR="00BF74D9" w:rsidRDefault="00BF74D9" w:rsidP="00BF74D9">
      <w:r w:rsidRPr="003936C9">
        <w:t>Στην υπό ανάθεση σύμβαση π</w:t>
      </w:r>
      <w:r>
        <w:t>εριλαμβάνεται η ετήσια προγραμματισμένη συντήρηση των δύο μηχανημάτων.</w:t>
      </w:r>
    </w:p>
    <w:p w14:paraId="47A099D6" w14:textId="3467DA38" w:rsidR="00BF74D9" w:rsidRPr="00BF74D9" w:rsidRDefault="00BF74D9" w:rsidP="00BF74D9">
      <w:pPr>
        <w:rPr>
          <w:u w:val="single"/>
        </w:rPr>
      </w:pPr>
      <w:r w:rsidRPr="00BF74D9">
        <w:rPr>
          <w:u w:val="single"/>
        </w:rPr>
        <w:lastRenderedPageBreak/>
        <w:t>Οι υπηρεσίες της ετήσιας συντήρησης περιλαμβάνουν:</w:t>
      </w:r>
    </w:p>
    <w:p w14:paraId="63E81D9F" w14:textId="586EFBD8" w:rsidR="00BF74D9" w:rsidRDefault="00BF74D9" w:rsidP="009C1F76">
      <w:pPr>
        <w:pStyle w:val="af3"/>
        <w:numPr>
          <w:ilvl w:val="0"/>
          <w:numId w:val="9"/>
        </w:numPr>
      </w:pPr>
      <w:r>
        <w:t>Την παραλαβή των αυτόματων αναρροφητικών καθαριστήρων από την αποθήκη φύλαξης, που βρίσκεται στον χώρο του κολυμβητηρίου του δήμου Ελληνικού -Αργυρούπολης, και τη μεταφορά τους σε εργαστήριο του αναδόχου</w:t>
      </w:r>
      <w:r w:rsidR="00D77E42">
        <w:t>.</w:t>
      </w:r>
    </w:p>
    <w:p w14:paraId="1ABD140E" w14:textId="174B3BE3" w:rsidR="00BF0C56" w:rsidRDefault="00BF74D9" w:rsidP="009C1F76">
      <w:pPr>
        <w:pStyle w:val="af3"/>
        <w:numPr>
          <w:ilvl w:val="0"/>
          <w:numId w:val="9"/>
        </w:numPr>
      </w:pPr>
      <w:r>
        <w:t xml:space="preserve">Όλες τις εργασίες </w:t>
      </w:r>
      <w:r w:rsidR="00D77E42">
        <w:t>ετήσιας συντήρησης που περιγράφονται παρακάτω.</w:t>
      </w:r>
      <w:r w:rsidR="00707847">
        <w:t xml:space="preserve"> </w:t>
      </w:r>
      <w:r w:rsidR="00BF0C56">
        <w:t>Σημειώνεται ιδιαίτερα η υ</w:t>
      </w:r>
      <w:r w:rsidR="00707847">
        <w:t>π</w:t>
      </w:r>
      <w:r w:rsidR="00BF0C56">
        <w:t>οχρ</w:t>
      </w:r>
      <w:r w:rsidR="00707847">
        <w:t>έω</w:t>
      </w:r>
      <w:r w:rsidR="00BF0C56">
        <w:t xml:space="preserve">ση του αναδόχου </w:t>
      </w:r>
      <w:r w:rsidR="00707847">
        <w:t>να</w:t>
      </w:r>
      <w:r w:rsidR="00BF0C56">
        <w:t xml:space="preserve"> λιπ</w:t>
      </w:r>
      <w:r w:rsidR="00707847">
        <w:t>άνει</w:t>
      </w:r>
      <w:r w:rsidR="00BF0C56">
        <w:t xml:space="preserve"> όλα τα μηχανικά μέρη </w:t>
      </w:r>
      <w:r w:rsidR="00707847">
        <w:t xml:space="preserve">και να σφραγίσει ερμητικά όλα </w:t>
      </w:r>
      <w:r w:rsidR="00BF0C56">
        <w:t xml:space="preserve">τα μέρη σφράγισης , ώστε να εξαλειφθεί ο κίνδυνος βλάβης </w:t>
      </w:r>
      <w:r w:rsidR="00707847">
        <w:t xml:space="preserve">από ελλιπή λίπανση και από </w:t>
      </w:r>
      <w:r w:rsidR="00BF0C56">
        <w:t>εισχώρηση ύδατος στο</w:t>
      </w:r>
      <w:r w:rsidR="00707847">
        <w:t>υς</w:t>
      </w:r>
      <w:r w:rsidR="00BF0C56">
        <w:t xml:space="preserve"> καθαριστήρ</w:t>
      </w:r>
      <w:r w:rsidR="00707847">
        <w:t>ες</w:t>
      </w:r>
      <w:r w:rsidR="00BF0C56">
        <w:t>.</w:t>
      </w:r>
    </w:p>
    <w:p w14:paraId="18A44B61" w14:textId="4D871ECA" w:rsidR="00D77E42" w:rsidRDefault="00D77E42" w:rsidP="009C1F76">
      <w:pPr>
        <w:pStyle w:val="af3"/>
        <w:numPr>
          <w:ilvl w:val="0"/>
          <w:numId w:val="9"/>
        </w:numPr>
      </w:pPr>
      <w:r>
        <w:t>Την</w:t>
      </w:r>
      <w:r w:rsidRPr="00D77E42">
        <w:t xml:space="preserve"> ασφαλή επιστροφή </w:t>
      </w:r>
      <w:r>
        <w:t xml:space="preserve">των </w:t>
      </w:r>
      <w:r w:rsidRPr="00D77E42">
        <w:t>καθαριστήρ</w:t>
      </w:r>
      <w:r>
        <w:t>ων</w:t>
      </w:r>
      <w:r w:rsidRPr="00D77E42">
        <w:t xml:space="preserve"> στο κολυμβητ</w:t>
      </w:r>
      <w:r>
        <w:t>ήριο</w:t>
      </w:r>
      <w:r w:rsidRPr="00D77E42">
        <w:t xml:space="preserve"> του δήμου και </w:t>
      </w:r>
      <w:r>
        <w:t xml:space="preserve">η </w:t>
      </w:r>
      <w:r w:rsidRPr="00D77E42">
        <w:t xml:space="preserve">παρουσίαση καλής λειτουργίας </w:t>
      </w:r>
      <w:r>
        <w:t xml:space="preserve">σε </w:t>
      </w:r>
      <w:r w:rsidRPr="00D77E42">
        <w:t>αρμόδιο υπάλληλο – συντηρητή</w:t>
      </w:r>
      <w:r>
        <w:t>.</w:t>
      </w:r>
    </w:p>
    <w:p w14:paraId="6E118DD7" w14:textId="7438994D" w:rsidR="00330220" w:rsidRDefault="00330220" w:rsidP="009C1F76">
      <w:pPr>
        <w:pStyle w:val="af3"/>
        <w:numPr>
          <w:ilvl w:val="0"/>
          <w:numId w:val="9"/>
        </w:numPr>
      </w:pPr>
      <w:r>
        <w:t xml:space="preserve">Ο ανάδοχος θα καταθέσει </w:t>
      </w:r>
      <w:r w:rsidRPr="00330220">
        <w:rPr>
          <w:b/>
          <w:bCs/>
        </w:rPr>
        <w:t>γραπτή εγγύηση καλής λειτουργίας ενός (1) έτους</w:t>
      </w:r>
      <w:r>
        <w:t>, με την επιστροφή των μηχανημάτων στο κο</w:t>
      </w:r>
      <w:r w:rsidR="00835F3F">
        <w:t>λ</w:t>
      </w:r>
      <w:r>
        <w:t>υμβητήριο.</w:t>
      </w:r>
    </w:p>
    <w:p w14:paraId="70540D72" w14:textId="03DEC4D9" w:rsidR="00BF74D9" w:rsidRPr="00BF74D9" w:rsidRDefault="00BF74D9" w:rsidP="00BF74D9">
      <w:pPr>
        <w:rPr>
          <w:u w:val="single"/>
        </w:rPr>
      </w:pPr>
      <w:r w:rsidRPr="00BF74D9">
        <w:rPr>
          <w:u w:val="single"/>
        </w:rPr>
        <w:t>Κατ’ ελάχιστο, οι εργασίες ετήσιας συντήρησης θα περιλαμβάνουν:</w:t>
      </w:r>
    </w:p>
    <w:p w14:paraId="5FAA988D" w14:textId="3214024D" w:rsidR="00BF74D9" w:rsidRPr="00D77E42" w:rsidRDefault="00BF74D9" w:rsidP="009C1F76">
      <w:pPr>
        <w:pStyle w:val="af3"/>
        <w:numPr>
          <w:ilvl w:val="0"/>
          <w:numId w:val="10"/>
        </w:numPr>
        <w:rPr>
          <w:b/>
          <w:bCs/>
        </w:rPr>
      </w:pPr>
      <w:r w:rsidRPr="00D77E42">
        <w:rPr>
          <w:b/>
          <w:bCs/>
        </w:rPr>
        <w:t xml:space="preserve">Για τη σκούπα </w:t>
      </w:r>
      <w:proofErr w:type="spellStart"/>
      <w:r w:rsidRPr="00D77E42">
        <w:rPr>
          <w:b/>
          <w:bCs/>
        </w:rPr>
        <w:t>Μariner</w:t>
      </w:r>
      <w:proofErr w:type="spellEnd"/>
      <w:r w:rsidRPr="00D77E42">
        <w:rPr>
          <w:b/>
          <w:bCs/>
        </w:rPr>
        <w:t xml:space="preserve"> </w:t>
      </w:r>
      <w:proofErr w:type="spellStart"/>
      <w:r w:rsidRPr="00D77E42">
        <w:rPr>
          <w:b/>
          <w:bCs/>
        </w:rPr>
        <w:t>Νavigator</w:t>
      </w:r>
      <w:proofErr w:type="spellEnd"/>
      <w:r w:rsidRPr="00D77E42">
        <w:rPr>
          <w:b/>
          <w:bCs/>
        </w:rPr>
        <w:t xml:space="preserve"> ΙΙ</w:t>
      </w:r>
    </w:p>
    <w:p w14:paraId="55A5A792" w14:textId="77777777" w:rsidR="00BF74D9" w:rsidRDefault="00BF74D9" w:rsidP="009C1F76">
      <w:pPr>
        <w:pStyle w:val="af3"/>
        <w:numPr>
          <w:ilvl w:val="0"/>
          <w:numId w:val="11"/>
        </w:numPr>
      </w:pPr>
      <w:r>
        <w:t>Εργασίες ελέγχου κίνησης αυτόματου και χειροκίνητου προγράμματος, πριν και μετά την αντικατάσταση των απαραίτητων ανταλλακτικών</w:t>
      </w:r>
    </w:p>
    <w:p w14:paraId="38A48B2E" w14:textId="77777777" w:rsidR="00BF74D9" w:rsidRDefault="00BF74D9" w:rsidP="009C1F76">
      <w:pPr>
        <w:pStyle w:val="af3"/>
        <w:numPr>
          <w:ilvl w:val="0"/>
          <w:numId w:val="11"/>
        </w:numPr>
      </w:pPr>
      <w:r>
        <w:t>Εργασίες καθαρισμού όλων των μερών και πλαισίων</w:t>
      </w:r>
    </w:p>
    <w:p w14:paraId="27F11422" w14:textId="59DA7DCA" w:rsidR="00BF74D9" w:rsidRDefault="00BF74D9" w:rsidP="009C1F76">
      <w:pPr>
        <w:pStyle w:val="af3"/>
        <w:numPr>
          <w:ilvl w:val="0"/>
          <w:numId w:val="11"/>
        </w:numPr>
      </w:pPr>
      <w:r>
        <w:t>Εργασίες επισκευής των βλαβών που εμποδίζουν την ομαλή λειτουργία της</w:t>
      </w:r>
    </w:p>
    <w:p w14:paraId="332AEA5A" w14:textId="77777777" w:rsidR="00BF74D9" w:rsidRDefault="00BF74D9" w:rsidP="009C1F76">
      <w:pPr>
        <w:pStyle w:val="af3"/>
        <w:numPr>
          <w:ilvl w:val="0"/>
          <w:numId w:val="11"/>
        </w:numPr>
      </w:pPr>
      <w:r>
        <w:t>Εργασίες λίπανσης όλων των μηχανικών μερών</w:t>
      </w:r>
    </w:p>
    <w:p w14:paraId="35C296B3" w14:textId="77777777" w:rsidR="00BF74D9" w:rsidRDefault="00BF74D9" w:rsidP="009C1F76">
      <w:pPr>
        <w:pStyle w:val="af3"/>
        <w:numPr>
          <w:ilvl w:val="0"/>
          <w:numId w:val="11"/>
        </w:numPr>
      </w:pPr>
      <w:r>
        <w:t>Εργασίες σφράγισης όλων των μερών – πλαισίων σφράγισης</w:t>
      </w:r>
    </w:p>
    <w:p w14:paraId="2C0282B7" w14:textId="77777777" w:rsidR="00680050" w:rsidRDefault="00BF74D9" w:rsidP="009C1F76">
      <w:pPr>
        <w:pStyle w:val="af3"/>
        <w:numPr>
          <w:ilvl w:val="0"/>
          <w:numId w:val="11"/>
        </w:numPr>
      </w:pPr>
      <w:r>
        <w:t>Εργασί</w:t>
      </w:r>
      <w:r w:rsidR="00680050">
        <w:t>ες</w:t>
      </w:r>
      <w:r>
        <w:t xml:space="preserve"> συντήρησης </w:t>
      </w:r>
      <w:r w:rsidR="00680050">
        <w:t xml:space="preserve">δύο (2) </w:t>
      </w:r>
      <w:r>
        <w:t>αντλιών</w:t>
      </w:r>
    </w:p>
    <w:p w14:paraId="10002CE8" w14:textId="77777777" w:rsidR="00E06B28" w:rsidRDefault="00BF74D9" w:rsidP="009C1F76">
      <w:pPr>
        <w:pStyle w:val="af3"/>
        <w:numPr>
          <w:ilvl w:val="0"/>
          <w:numId w:val="11"/>
        </w:numPr>
      </w:pPr>
      <w:r>
        <w:t>Εργασία ελέγχου ηλεκτρονικής πλακέτας</w:t>
      </w:r>
    </w:p>
    <w:p w14:paraId="028E3041" w14:textId="77777777" w:rsidR="00E06B28" w:rsidRDefault="00BF74D9" w:rsidP="009C1F76">
      <w:pPr>
        <w:pStyle w:val="af3"/>
        <w:numPr>
          <w:ilvl w:val="0"/>
          <w:numId w:val="11"/>
        </w:numPr>
      </w:pPr>
      <w:r>
        <w:t>Η ετήσια συντήρηση περιλαμβάνει την αντικατάσταση των ακολούθων ανταλλακτικών και εξαρτημάτων:</w:t>
      </w:r>
    </w:p>
    <w:p w14:paraId="026450A8" w14:textId="60514C2A" w:rsidR="00E06B28" w:rsidRDefault="00BF74D9" w:rsidP="009C1F76">
      <w:pPr>
        <w:pStyle w:val="af3"/>
        <w:numPr>
          <w:ilvl w:val="1"/>
          <w:numId w:val="11"/>
        </w:numPr>
        <w:ind w:left="1134" w:hanging="447"/>
      </w:pPr>
      <w:r>
        <w:t xml:space="preserve">8 </w:t>
      </w:r>
      <w:r w:rsidR="00E06B28">
        <w:t>τεμάχια:</w:t>
      </w:r>
      <w:r>
        <w:t xml:space="preserve"> Ελαστικός δακτύλιος στεγανότητας  ρόδας</w:t>
      </w:r>
    </w:p>
    <w:p w14:paraId="318346EC" w14:textId="5CEFA0E1" w:rsidR="00E06B28" w:rsidRDefault="00BF74D9" w:rsidP="009C1F76">
      <w:pPr>
        <w:pStyle w:val="af3"/>
        <w:numPr>
          <w:ilvl w:val="1"/>
          <w:numId w:val="11"/>
        </w:numPr>
        <w:ind w:left="1134" w:hanging="447"/>
      </w:pPr>
      <w:r>
        <w:t xml:space="preserve">2 </w:t>
      </w:r>
      <w:r w:rsidR="00D77E42">
        <w:t>τεμάχια</w:t>
      </w:r>
      <w:r w:rsidR="00E06B28">
        <w:t xml:space="preserve">: </w:t>
      </w:r>
      <w:r>
        <w:t>Ελαστικός δακτύλιος στεγανότητας  αντλίας</w:t>
      </w:r>
    </w:p>
    <w:p w14:paraId="01A8654D" w14:textId="0511A173" w:rsidR="00E06B28" w:rsidRDefault="00E06B28" w:rsidP="009C1F76">
      <w:pPr>
        <w:pStyle w:val="af3"/>
        <w:numPr>
          <w:ilvl w:val="1"/>
          <w:numId w:val="11"/>
        </w:numPr>
        <w:ind w:left="1134" w:hanging="447"/>
      </w:pPr>
      <w:r>
        <w:t>2</w:t>
      </w:r>
      <w:r w:rsidR="00BF74D9">
        <w:t xml:space="preserve"> </w:t>
      </w:r>
      <w:r>
        <w:t xml:space="preserve">τεμάχια: </w:t>
      </w:r>
      <w:r w:rsidR="00BF74D9">
        <w:t xml:space="preserve">Μηχανικός </w:t>
      </w:r>
      <w:proofErr w:type="spellStart"/>
      <w:r w:rsidR="00BF74D9">
        <w:t>στυπιοθλίπτης</w:t>
      </w:r>
      <w:proofErr w:type="spellEnd"/>
      <w:r w:rsidR="00BF74D9">
        <w:t xml:space="preserve"> κίνησης</w:t>
      </w:r>
    </w:p>
    <w:p w14:paraId="2F2C8BBA" w14:textId="27F1D441" w:rsidR="00E06B28" w:rsidRDefault="00BF74D9" w:rsidP="009C1F76">
      <w:pPr>
        <w:pStyle w:val="af3"/>
        <w:numPr>
          <w:ilvl w:val="1"/>
          <w:numId w:val="11"/>
        </w:numPr>
        <w:ind w:left="1134" w:hanging="447"/>
      </w:pPr>
      <w:r>
        <w:t xml:space="preserve">4 </w:t>
      </w:r>
      <w:r w:rsidR="00E06B28">
        <w:t>τε</w:t>
      </w:r>
      <w:r w:rsidR="00D77E42">
        <w:t>μ</w:t>
      </w:r>
      <w:r w:rsidR="00E06B28">
        <w:t xml:space="preserve">άχια: </w:t>
      </w:r>
      <w:r>
        <w:t>Οδοντωτή ζώνη</w:t>
      </w:r>
    </w:p>
    <w:p w14:paraId="7CC276A0" w14:textId="5E90C947" w:rsidR="00E06B28" w:rsidRDefault="00BF74D9" w:rsidP="009C1F76">
      <w:pPr>
        <w:pStyle w:val="af3"/>
        <w:numPr>
          <w:ilvl w:val="1"/>
          <w:numId w:val="11"/>
        </w:numPr>
        <w:ind w:left="1134" w:hanging="447"/>
      </w:pPr>
      <w:r>
        <w:t xml:space="preserve">2 </w:t>
      </w:r>
      <w:r w:rsidR="00E06B28">
        <w:t>τε</w:t>
      </w:r>
      <w:r w:rsidR="00D77E42">
        <w:t>μ</w:t>
      </w:r>
      <w:r w:rsidR="00E06B28">
        <w:t xml:space="preserve">άχια: </w:t>
      </w:r>
      <w:r>
        <w:t>Ασφάλεια άξονα κίνησης</w:t>
      </w:r>
    </w:p>
    <w:p w14:paraId="435CC498" w14:textId="0C5F3ABB" w:rsidR="00E06B28" w:rsidRDefault="00BF74D9" w:rsidP="009C1F76">
      <w:pPr>
        <w:pStyle w:val="af3"/>
        <w:numPr>
          <w:ilvl w:val="1"/>
          <w:numId w:val="11"/>
        </w:numPr>
        <w:ind w:left="1134" w:hanging="447"/>
      </w:pPr>
      <w:r>
        <w:t xml:space="preserve">4 </w:t>
      </w:r>
      <w:r w:rsidR="00E06B28">
        <w:t>τε</w:t>
      </w:r>
      <w:r w:rsidR="00D77E42">
        <w:t>μ</w:t>
      </w:r>
      <w:r w:rsidR="00E06B28">
        <w:t xml:space="preserve">άχια: </w:t>
      </w:r>
      <w:r>
        <w:t>Ρόδες</w:t>
      </w:r>
    </w:p>
    <w:p w14:paraId="6660B6DB" w14:textId="5041BDD0" w:rsidR="00E06B28" w:rsidRDefault="00BF74D9" w:rsidP="009C1F76">
      <w:pPr>
        <w:pStyle w:val="af3"/>
        <w:numPr>
          <w:ilvl w:val="1"/>
          <w:numId w:val="11"/>
        </w:numPr>
        <w:ind w:left="1134" w:hanging="447"/>
      </w:pPr>
      <w:r>
        <w:t xml:space="preserve">4 </w:t>
      </w:r>
      <w:r w:rsidR="00E06B28">
        <w:t>τε</w:t>
      </w:r>
      <w:r w:rsidR="00D77E42">
        <w:t>μ</w:t>
      </w:r>
      <w:r w:rsidR="00E06B28">
        <w:t xml:space="preserve">άχια: </w:t>
      </w:r>
      <w:r>
        <w:t>Άξονας ρόδας</w:t>
      </w:r>
    </w:p>
    <w:p w14:paraId="2B02AA32" w14:textId="1506942D" w:rsidR="00E06B28" w:rsidRDefault="00BF74D9" w:rsidP="009C1F76">
      <w:pPr>
        <w:pStyle w:val="af3"/>
        <w:numPr>
          <w:ilvl w:val="1"/>
          <w:numId w:val="11"/>
        </w:numPr>
        <w:ind w:left="1134" w:hanging="447"/>
      </w:pPr>
      <w:r>
        <w:t xml:space="preserve">2 </w:t>
      </w:r>
      <w:r w:rsidR="00E06B28">
        <w:t>τε</w:t>
      </w:r>
      <w:r w:rsidR="00D77E42">
        <w:t>μ</w:t>
      </w:r>
      <w:r w:rsidR="00E06B28">
        <w:t xml:space="preserve">άχια: </w:t>
      </w:r>
      <w:r>
        <w:t>Γρανάζι κίνησης</w:t>
      </w:r>
    </w:p>
    <w:p w14:paraId="31D3B9E9" w14:textId="1D6FC693" w:rsidR="00E06B28" w:rsidRDefault="00BF74D9" w:rsidP="009C1F76">
      <w:pPr>
        <w:pStyle w:val="af3"/>
        <w:numPr>
          <w:ilvl w:val="1"/>
          <w:numId w:val="11"/>
        </w:numPr>
        <w:ind w:left="1134" w:hanging="447"/>
      </w:pPr>
      <w:r>
        <w:t>3</w:t>
      </w:r>
      <w:r w:rsidR="00E06B28">
        <w:t xml:space="preserve"> μέτρα:</w:t>
      </w:r>
      <w:r>
        <w:t xml:space="preserve"> Λάστιχο κυτίου φίλτρων</w:t>
      </w:r>
    </w:p>
    <w:p w14:paraId="415C1E16" w14:textId="1EF08E26" w:rsidR="00E06B28" w:rsidRDefault="00BF74D9" w:rsidP="009C1F76">
      <w:pPr>
        <w:pStyle w:val="af3"/>
        <w:numPr>
          <w:ilvl w:val="1"/>
          <w:numId w:val="11"/>
        </w:numPr>
        <w:ind w:left="1134" w:hanging="447"/>
      </w:pPr>
      <w:r>
        <w:t xml:space="preserve">2 </w:t>
      </w:r>
      <w:r w:rsidR="00E06B28">
        <w:t xml:space="preserve">τεμάχια: </w:t>
      </w:r>
      <w:r>
        <w:t xml:space="preserve">Ερπύστριες </w:t>
      </w:r>
    </w:p>
    <w:p w14:paraId="004A50CB" w14:textId="490C8D36" w:rsidR="00E06B28" w:rsidRDefault="00BF74D9" w:rsidP="009C1F76">
      <w:pPr>
        <w:pStyle w:val="af3"/>
        <w:numPr>
          <w:ilvl w:val="1"/>
          <w:numId w:val="11"/>
        </w:numPr>
        <w:ind w:left="1134" w:hanging="447"/>
      </w:pPr>
      <w:r>
        <w:t xml:space="preserve">2 </w:t>
      </w:r>
      <w:r w:rsidR="00E06B28">
        <w:t xml:space="preserve">τεμάχια: </w:t>
      </w:r>
      <w:r>
        <w:t>Δακτύλιος στεγανότητας λαδιού αντλίας</w:t>
      </w:r>
    </w:p>
    <w:p w14:paraId="4F73B4F8" w14:textId="1637FCB4" w:rsidR="00E06B28" w:rsidRDefault="00BF74D9" w:rsidP="009C1F76">
      <w:pPr>
        <w:pStyle w:val="af3"/>
        <w:numPr>
          <w:ilvl w:val="1"/>
          <w:numId w:val="11"/>
        </w:numPr>
        <w:ind w:left="1134" w:hanging="447"/>
      </w:pPr>
      <w:r>
        <w:t xml:space="preserve">2 </w:t>
      </w:r>
      <w:r w:rsidR="00E06B28">
        <w:t xml:space="preserve">τεμάχια: </w:t>
      </w:r>
      <w:proofErr w:type="spellStart"/>
      <w:r>
        <w:t>Mηχανικός</w:t>
      </w:r>
      <w:proofErr w:type="spellEnd"/>
      <w:r>
        <w:t xml:space="preserve"> </w:t>
      </w:r>
      <w:proofErr w:type="spellStart"/>
      <w:r>
        <w:t>στυπιοθλίπτης</w:t>
      </w:r>
      <w:proofErr w:type="spellEnd"/>
      <w:r>
        <w:t xml:space="preserve"> αντλίας</w:t>
      </w:r>
    </w:p>
    <w:p w14:paraId="6BD0D03B" w14:textId="64F0523E" w:rsidR="00E06B28" w:rsidRDefault="00BF74D9" w:rsidP="009C1F76">
      <w:pPr>
        <w:pStyle w:val="af3"/>
        <w:numPr>
          <w:ilvl w:val="1"/>
          <w:numId w:val="11"/>
        </w:numPr>
        <w:ind w:left="1134" w:hanging="447"/>
      </w:pPr>
      <w:r>
        <w:t xml:space="preserve">4 </w:t>
      </w:r>
      <w:r w:rsidR="00E06B28">
        <w:t xml:space="preserve">τεμάχια: </w:t>
      </w:r>
      <w:proofErr w:type="spellStart"/>
      <w:r>
        <w:t>buffer</w:t>
      </w:r>
      <w:proofErr w:type="spellEnd"/>
      <w:r>
        <w:t xml:space="preserve"> </w:t>
      </w:r>
    </w:p>
    <w:p w14:paraId="69ED1E89" w14:textId="3FFB0CAC" w:rsidR="00E06B28" w:rsidRDefault="00BF74D9" w:rsidP="009C1F76">
      <w:pPr>
        <w:pStyle w:val="af3"/>
        <w:numPr>
          <w:ilvl w:val="1"/>
          <w:numId w:val="11"/>
        </w:numPr>
        <w:ind w:left="1134" w:hanging="447"/>
      </w:pPr>
      <w:r>
        <w:t xml:space="preserve">2 </w:t>
      </w:r>
      <w:r w:rsidR="00E06B28">
        <w:t xml:space="preserve">τεμάχια: </w:t>
      </w:r>
      <w:r>
        <w:t>Ασφάλεια άξονα κίνησης</w:t>
      </w:r>
    </w:p>
    <w:p w14:paraId="2EAB3D8E" w14:textId="1A6B5698" w:rsidR="00BF74D9" w:rsidRDefault="00BF74D9" w:rsidP="009C1F76">
      <w:pPr>
        <w:pStyle w:val="af3"/>
        <w:numPr>
          <w:ilvl w:val="1"/>
          <w:numId w:val="11"/>
        </w:numPr>
        <w:ind w:left="1134" w:hanging="447"/>
      </w:pPr>
      <w:r>
        <w:t xml:space="preserve">1 </w:t>
      </w:r>
      <w:r w:rsidR="00E06B28">
        <w:t>λίτρο</w:t>
      </w:r>
      <w:r>
        <w:t xml:space="preserve"> Λάδι</w:t>
      </w:r>
    </w:p>
    <w:p w14:paraId="60E2606A" w14:textId="0A520240" w:rsidR="00D77E42" w:rsidRPr="00B75F76" w:rsidRDefault="00D77E42" w:rsidP="009C1F76">
      <w:pPr>
        <w:pStyle w:val="af3"/>
        <w:numPr>
          <w:ilvl w:val="0"/>
          <w:numId w:val="10"/>
        </w:numPr>
        <w:rPr>
          <w:b/>
          <w:bCs/>
          <w:lang w:val="en-US"/>
        </w:rPr>
      </w:pPr>
      <w:r w:rsidRPr="00D77E42">
        <w:rPr>
          <w:b/>
          <w:bCs/>
        </w:rPr>
        <w:t>Για</w:t>
      </w:r>
      <w:r w:rsidRPr="00B75F76">
        <w:rPr>
          <w:b/>
          <w:bCs/>
          <w:lang w:val="en-US"/>
        </w:rPr>
        <w:t xml:space="preserve"> </w:t>
      </w:r>
      <w:r w:rsidRPr="00D77E42">
        <w:rPr>
          <w:b/>
          <w:bCs/>
        </w:rPr>
        <w:t>τη</w:t>
      </w:r>
      <w:r w:rsidRPr="00B75F76">
        <w:rPr>
          <w:b/>
          <w:bCs/>
          <w:lang w:val="en-US"/>
        </w:rPr>
        <w:t xml:space="preserve"> </w:t>
      </w:r>
      <w:r w:rsidRPr="00D77E42">
        <w:rPr>
          <w:b/>
          <w:bCs/>
        </w:rPr>
        <w:t>σκούπα</w:t>
      </w:r>
      <w:r w:rsidRPr="00B75F76">
        <w:rPr>
          <w:b/>
          <w:bCs/>
          <w:lang w:val="en-US"/>
        </w:rPr>
        <w:t xml:space="preserve"> </w:t>
      </w:r>
      <w:r w:rsidR="003936C9">
        <w:rPr>
          <w:b/>
          <w:bCs/>
          <w:lang w:val="en-US"/>
        </w:rPr>
        <w:t xml:space="preserve">Mariner </w:t>
      </w:r>
      <w:proofErr w:type="spellStart"/>
      <w:r>
        <w:rPr>
          <w:b/>
          <w:bCs/>
          <w:lang w:val="en-US"/>
        </w:rPr>
        <w:t>Proliner</w:t>
      </w:r>
      <w:proofErr w:type="spellEnd"/>
      <w:r w:rsidRPr="00B75F76">
        <w:rPr>
          <w:b/>
          <w:bCs/>
          <w:lang w:val="en-US"/>
        </w:rPr>
        <w:t xml:space="preserve"> </w:t>
      </w:r>
      <w:r>
        <w:rPr>
          <w:b/>
          <w:bCs/>
          <w:lang w:val="en-US"/>
        </w:rPr>
        <w:t>Navi</w:t>
      </w:r>
      <w:r w:rsidRPr="00B75F76">
        <w:rPr>
          <w:b/>
          <w:bCs/>
          <w:lang w:val="en-US"/>
        </w:rPr>
        <w:t xml:space="preserve"> 3</w:t>
      </w:r>
    </w:p>
    <w:p w14:paraId="553B76F5" w14:textId="77777777" w:rsidR="00D77E42" w:rsidRDefault="00D77E42" w:rsidP="009C1F76">
      <w:pPr>
        <w:pStyle w:val="af3"/>
        <w:numPr>
          <w:ilvl w:val="0"/>
          <w:numId w:val="12"/>
        </w:numPr>
        <w:ind w:hanging="294"/>
      </w:pPr>
      <w:r>
        <w:t>Εργασίες ελέγχου κίνησης αυτόματου και χειροκίνητου προγράμματος, πριν και μετά την αντικατάσταση των απαραίτητων ανταλλακτικών</w:t>
      </w:r>
    </w:p>
    <w:p w14:paraId="654F7B21" w14:textId="77777777" w:rsidR="00D77E42" w:rsidRDefault="00D77E42" w:rsidP="009C1F76">
      <w:pPr>
        <w:pStyle w:val="af3"/>
        <w:numPr>
          <w:ilvl w:val="0"/>
          <w:numId w:val="12"/>
        </w:numPr>
        <w:ind w:hanging="294"/>
      </w:pPr>
      <w:r>
        <w:t>Εργασίες καθαρισμού όλων των μερών και πλαισίων</w:t>
      </w:r>
    </w:p>
    <w:p w14:paraId="353390EF" w14:textId="77777777" w:rsidR="00D77E42" w:rsidRDefault="00D77E42" w:rsidP="009C1F76">
      <w:pPr>
        <w:pStyle w:val="af3"/>
        <w:numPr>
          <w:ilvl w:val="0"/>
          <w:numId w:val="12"/>
        </w:numPr>
        <w:ind w:hanging="294"/>
      </w:pPr>
      <w:r>
        <w:t>Εργασίες επισκευής των βλαβών που εμποδίζουν την ομαλή λειτουργία της</w:t>
      </w:r>
    </w:p>
    <w:p w14:paraId="164BE28A" w14:textId="77777777" w:rsidR="00D77E42" w:rsidRDefault="00D77E42" w:rsidP="009C1F76">
      <w:pPr>
        <w:pStyle w:val="af3"/>
        <w:numPr>
          <w:ilvl w:val="0"/>
          <w:numId w:val="12"/>
        </w:numPr>
        <w:ind w:hanging="294"/>
      </w:pPr>
      <w:r>
        <w:t>Εργασίες λίπανσης όλων των μηχανικών μερών</w:t>
      </w:r>
    </w:p>
    <w:p w14:paraId="783E8712" w14:textId="77777777" w:rsidR="00D77E42" w:rsidRDefault="00D77E42" w:rsidP="009C1F76">
      <w:pPr>
        <w:pStyle w:val="af3"/>
        <w:numPr>
          <w:ilvl w:val="0"/>
          <w:numId w:val="12"/>
        </w:numPr>
        <w:ind w:hanging="294"/>
      </w:pPr>
      <w:r>
        <w:t>Εργασίες σφράγισης όλων των μερών – πλαισίων σφράγισης</w:t>
      </w:r>
    </w:p>
    <w:p w14:paraId="084CD487" w14:textId="384BF1F8" w:rsidR="00D77E42" w:rsidRDefault="00D77E42" w:rsidP="009C1F76">
      <w:pPr>
        <w:pStyle w:val="af3"/>
        <w:numPr>
          <w:ilvl w:val="1"/>
          <w:numId w:val="11"/>
        </w:numPr>
        <w:ind w:left="1134" w:hanging="447"/>
      </w:pPr>
      <w:r>
        <w:t>6 τεμάχια: ΤΕΜ Δακτύλιος στεγανότητας φίλτρου εσωτερικό</w:t>
      </w:r>
    </w:p>
    <w:p w14:paraId="0681F4EC" w14:textId="7D741052" w:rsidR="00D77E42" w:rsidRDefault="00D77E42" w:rsidP="009C1F76">
      <w:pPr>
        <w:pStyle w:val="af3"/>
        <w:numPr>
          <w:ilvl w:val="1"/>
          <w:numId w:val="11"/>
        </w:numPr>
        <w:ind w:left="1134" w:hanging="447"/>
      </w:pPr>
      <w:r>
        <w:lastRenderedPageBreak/>
        <w:t>6 τεμάχια: Δακτύλιος στεγανότητας φίλτρου εξωτερικό</w:t>
      </w:r>
    </w:p>
    <w:p w14:paraId="429DA5DA" w14:textId="3AFDCAEB" w:rsidR="00D77E42" w:rsidRDefault="00D77E42" w:rsidP="009C1F76">
      <w:pPr>
        <w:pStyle w:val="af3"/>
        <w:numPr>
          <w:ilvl w:val="1"/>
          <w:numId w:val="11"/>
        </w:numPr>
        <w:ind w:left="1134" w:hanging="447"/>
      </w:pPr>
      <w:r>
        <w:t>4 τεμάχια: Ιμάντας κίνησης</w:t>
      </w:r>
    </w:p>
    <w:p w14:paraId="34F064CD" w14:textId="7930C1FE" w:rsidR="00D77E42" w:rsidRDefault="00D77E42" w:rsidP="009C1F76">
      <w:pPr>
        <w:pStyle w:val="af3"/>
        <w:numPr>
          <w:ilvl w:val="1"/>
          <w:numId w:val="11"/>
        </w:numPr>
        <w:ind w:left="1134" w:hanging="447"/>
      </w:pPr>
      <w:r>
        <w:t xml:space="preserve">4 τεμάχια: Κωνικό </w:t>
      </w:r>
      <w:proofErr w:type="spellStart"/>
      <w:r>
        <w:t>ρόλλερ</w:t>
      </w:r>
      <w:proofErr w:type="spellEnd"/>
    </w:p>
    <w:p w14:paraId="0557E6B1" w14:textId="3CAE96F2" w:rsidR="00D77E42" w:rsidRDefault="00D77E42" w:rsidP="009C1F76">
      <w:pPr>
        <w:pStyle w:val="af3"/>
        <w:numPr>
          <w:ilvl w:val="1"/>
          <w:numId w:val="11"/>
        </w:numPr>
        <w:ind w:left="1134" w:hanging="447"/>
      </w:pPr>
      <w:r>
        <w:t xml:space="preserve">2 τεμάχια: Άξονας </w:t>
      </w:r>
      <w:proofErr w:type="spellStart"/>
      <w:r>
        <w:t>ρόλλερ</w:t>
      </w:r>
      <w:proofErr w:type="spellEnd"/>
    </w:p>
    <w:p w14:paraId="1839BC17" w14:textId="46CAD91E" w:rsidR="00D77E42" w:rsidRDefault="00D77E42" w:rsidP="009C1F76">
      <w:pPr>
        <w:pStyle w:val="af3"/>
        <w:numPr>
          <w:ilvl w:val="1"/>
          <w:numId w:val="11"/>
        </w:numPr>
        <w:ind w:left="1134" w:hanging="447"/>
      </w:pPr>
      <w:r>
        <w:t xml:space="preserve">4 τεμάχια: </w:t>
      </w:r>
      <w:proofErr w:type="spellStart"/>
      <w:r>
        <w:t>Κάλυμα</w:t>
      </w:r>
      <w:proofErr w:type="spellEnd"/>
      <w:r>
        <w:t xml:space="preserve"> </w:t>
      </w:r>
      <w:proofErr w:type="spellStart"/>
      <w:r>
        <w:t>ρόλλερ</w:t>
      </w:r>
      <w:proofErr w:type="spellEnd"/>
    </w:p>
    <w:p w14:paraId="79F18323" w14:textId="2081D1E7" w:rsidR="00D77E42" w:rsidRDefault="00D77E42" w:rsidP="009C1F76">
      <w:pPr>
        <w:pStyle w:val="af3"/>
        <w:numPr>
          <w:ilvl w:val="1"/>
          <w:numId w:val="11"/>
        </w:numPr>
        <w:ind w:left="1134" w:hanging="447"/>
      </w:pPr>
      <w:r>
        <w:t>4 τεμάχια: Άξονας ρόδας</w:t>
      </w:r>
    </w:p>
    <w:p w14:paraId="4140CC2D" w14:textId="6DBB02B2" w:rsidR="00D77E42" w:rsidRDefault="00D77E42" w:rsidP="009C1F76">
      <w:pPr>
        <w:pStyle w:val="af3"/>
        <w:numPr>
          <w:ilvl w:val="1"/>
          <w:numId w:val="11"/>
        </w:numPr>
        <w:ind w:left="1134" w:hanging="447"/>
      </w:pPr>
      <w:r>
        <w:t>2 τεμάχια: Γρανάζι κίνησης</w:t>
      </w:r>
    </w:p>
    <w:p w14:paraId="6DE5BAEE" w14:textId="7B456D75" w:rsidR="00D77E42" w:rsidRDefault="00D77E42" w:rsidP="009C1F76">
      <w:pPr>
        <w:pStyle w:val="af3"/>
        <w:numPr>
          <w:ilvl w:val="1"/>
          <w:numId w:val="11"/>
        </w:numPr>
        <w:ind w:left="1134" w:hanging="447"/>
      </w:pPr>
      <w:r>
        <w:t>3 μέτρα: Λάστιχο κυτίου φίλτρων</w:t>
      </w:r>
    </w:p>
    <w:p w14:paraId="21411B79" w14:textId="4698EF91" w:rsidR="00D77E42" w:rsidRDefault="00D77E42" w:rsidP="009C1F76">
      <w:pPr>
        <w:pStyle w:val="af3"/>
        <w:numPr>
          <w:ilvl w:val="1"/>
          <w:numId w:val="11"/>
        </w:numPr>
        <w:ind w:left="1134" w:hanging="447"/>
      </w:pPr>
      <w:r>
        <w:t xml:space="preserve">1 τεμάχια: </w:t>
      </w:r>
      <w:proofErr w:type="spellStart"/>
      <w:r>
        <w:t>Mηχανικός</w:t>
      </w:r>
      <w:proofErr w:type="spellEnd"/>
      <w:r>
        <w:t xml:space="preserve"> </w:t>
      </w:r>
      <w:proofErr w:type="spellStart"/>
      <w:r>
        <w:t>στυπιοθλίπτης</w:t>
      </w:r>
      <w:proofErr w:type="spellEnd"/>
      <w:r>
        <w:t xml:space="preserve"> αντλίας</w:t>
      </w:r>
    </w:p>
    <w:p w14:paraId="59C7B0B8" w14:textId="4506C54C" w:rsidR="00D77E42" w:rsidRDefault="00D77E42" w:rsidP="009C1F76">
      <w:pPr>
        <w:pStyle w:val="af3"/>
        <w:numPr>
          <w:ilvl w:val="1"/>
          <w:numId w:val="11"/>
        </w:numPr>
        <w:ind w:left="1134" w:hanging="447"/>
      </w:pPr>
      <w:r>
        <w:t xml:space="preserve">1 τεμάχια: </w:t>
      </w:r>
      <w:proofErr w:type="spellStart"/>
      <w:r>
        <w:t>Mηχανικός</w:t>
      </w:r>
      <w:proofErr w:type="spellEnd"/>
      <w:r>
        <w:t xml:space="preserve"> </w:t>
      </w:r>
      <w:proofErr w:type="spellStart"/>
      <w:r>
        <w:t>στυπιοθλίπτης</w:t>
      </w:r>
      <w:proofErr w:type="spellEnd"/>
      <w:r>
        <w:t xml:space="preserve"> κίνησης</w:t>
      </w:r>
    </w:p>
    <w:p w14:paraId="5CD372C9" w14:textId="32FC42E5" w:rsidR="00D77E42" w:rsidRDefault="00D77E42" w:rsidP="009C1F76">
      <w:pPr>
        <w:pStyle w:val="af3"/>
        <w:numPr>
          <w:ilvl w:val="1"/>
          <w:numId w:val="11"/>
        </w:numPr>
        <w:ind w:left="1134" w:hanging="447"/>
      </w:pPr>
      <w:r>
        <w:t>2 τεμάχια: Δακτύλιος στεγανότητας κίνησης</w:t>
      </w:r>
    </w:p>
    <w:p w14:paraId="36E77119" w14:textId="08B28CCA" w:rsidR="00D77E42" w:rsidRDefault="00D77E42" w:rsidP="009C1F76">
      <w:pPr>
        <w:pStyle w:val="af3"/>
        <w:numPr>
          <w:ilvl w:val="1"/>
          <w:numId w:val="11"/>
        </w:numPr>
        <w:ind w:left="1134" w:hanging="447"/>
      </w:pPr>
      <w:r>
        <w:t>1 τεμάχια: Δακτύλιος στεγανότητας αντλίας</w:t>
      </w:r>
    </w:p>
    <w:p w14:paraId="67EA8B05" w14:textId="0524B593" w:rsidR="00D77E42" w:rsidRDefault="00D77E42" w:rsidP="009C1F76">
      <w:pPr>
        <w:pStyle w:val="af3"/>
        <w:numPr>
          <w:ilvl w:val="1"/>
          <w:numId w:val="11"/>
        </w:numPr>
        <w:ind w:left="1134" w:hanging="447"/>
      </w:pPr>
      <w:r>
        <w:t xml:space="preserve">2 τεμάχια: </w:t>
      </w:r>
      <w:proofErr w:type="spellStart"/>
      <w:r>
        <w:t>Ενταντήρας</w:t>
      </w:r>
      <w:proofErr w:type="spellEnd"/>
    </w:p>
    <w:p w14:paraId="1D8D8A1E" w14:textId="05017F0A" w:rsidR="00BF74D9" w:rsidRDefault="00D77E42" w:rsidP="009C1F76">
      <w:pPr>
        <w:pStyle w:val="af3"/>
        <w:numPr>
          <w:ilvl w:val="1"/>
          <w:numId w:val="11"/>
        </w:numPr>
        <w:ind w:left="1134" w:hanging="447"/>
      </w:pPr>
      <w:r>
        <w:t>1 λίτρο Λάδι</w:t>
      </w:r>
    </w:p>
    <w:p w14:paraId="343A2A67" w14:textId="31D2E912" w:rsidR="00816BC8" w:rsidRDefault="00816BC8" w:rsidP="00816BC8">
      <w:pPr>
        <w:pStyle w:val="2"/>
      </w:pPr>
      <w:bookmarkStart w:id="17" w:name="_Toc180410799"/>
      <w:r>
        <w:t xml:space="preserve">Τεχνικές Προδιαγραφές – </w:t>
      </w:r>
      <w:r w:rsidR="00EC08DF">
        <w:t>Ομάδα Δ</w:t>
      </w:r>
      <w:r>
        <w:t>’</w:t>
      </w:r>
      <w:bookmarkEnd w:id="17"/>
    </w:p>
    <w:p w14:paraId="6298B5D9" w14:textId="4FE53D75" w:rsidR="00816BC8" w:rsidRDefault="00CA0E16" w:rsidP="00816BC8">
      <w:r>
        <w:t>Στην Ομάδα Δ</w:t>
      </w:r>
      <w:r w:rsidR="003C72EF">
        <w:t>’ περιλαμβάνονται προμήθειες υλικών και εργασίες. Πιο συγκεκριμένα:</w:t>
      </w:r>
    </w:p>
    <w:p w14:paraId="1DD9F88A" w14:textId="170E1808" w:rsidR="003C72EF" w:rsidRPr="003C72EF" w:rsidRDefault="003C72EF" w:rsidP="00816BC8">
      <w:pPr>
        <w:rPr>
          <w:u w:val="single"/>
        </w:rPr>
      </w:pPr>
      <w:r w:rsidRPr="003C72EF">
        <w:rPr>
          <w:u w:val="single"/>
        </w:rPr>
        <w:t>Προμήθειες υλικών</w:t>
      </w:r>
    </w:p>
    <w:p w14:paraId="1CF2FD4E" w14:textId="6BE4E2F1" w:rsidR="003C72EF" w:rsidRDefault="003C72EF" w:rsidP="009C1F76">
      <w:pPr>
        <w:pStyle w:val="af3"/>
        <w:numPr>
          <w:ilvl w:val="1"/>
          <w:numId w:val="2"/>
        </w:numPr>
        <w:ind w:left="284" w:hanging="284"/>
      </w:pPr>
      <w:r>
        <w:t>Προμήθεια συστήματος μέτρησης θολότητας</w:t>
      </w:r>
      <w:r w:rsidR="00CA0E16">
        <w:t>-θερμοκρασίας</w:t>
      </w:r>
      <w:r>
        <w:t xml:space="preserve"> και ελέγχου δοσομέτρησης κροκιδωτικού και αλγοκτόνου, εγκατεστημένου σε πάνελ</w:t>
      </w:r>
    </w:p>
    <w:p w14:paraId="340034AB" w14:textId="7B7319C9" w:rsidR="003C72EF" w:rsidRDefault="003C72EF" w:rsidP="009C1F76">
      <w:pPr>
        <w:pStyle w:val="af3"/>
        <w:numPr>
          <w:ilvl w:val="1"/>
          <w:numId w:val="2"/>
        </w:numPr>
        <w:ind w:left="284" w:hanging="284"/>
      </w:pPr>
      <w:r>
        <w:t xml:space="preserve">Προμήθεια συστήματος μέτρησης χλωρίου – </w:t>
      </w:r>
      <w:proofErr w:type="spellStart"/>
      <w:r>
        <w:t>pH</w:t>
      </w:r>
      <w:proofErr w:type="spellEnd"/>
      <w:r>
        <w:t>, εγκατεστημένου σε πάνελ</w:t>
      </w:r>
    </w:p>
    <w:p w14:paraId="6D760BD6" w14:textId="2CA5D65F" w:rsidR="003C72EF" w:rsidRDefault="003C72EF" w:rsidP="009C1F76">
      <w:pPr>
        <w:pStyle w:val="af3"/>
        <w:numPr>
          <w:ilvl w:val="1"/>
          <w:numId w:val="2"/>
        </w:numPr>
        <w:ind w:left="284" w:hanging="284"/>
      </w:pPr>
      <w:r>
        <w:t>Προμήθεια δοχείων αποθήκευσης χημικών</w:t>
      </w:r>
    </w:p>
    <w:p w14:paraId="73033C7D" w14:textId="77777777" w:rsidR="00CA0E16" w:rsidRDefault="00CA0E16" w:rsidP="009C1F76">
      <w:pPr>
        <w:pStyle w:val="af3"/>
        <w:numPr>
          <w:ilvl w:val="1"/>
          <w:numId w:val="2"/>
        </w:numPr>
        <w:ind w:left="284" w:hanging="284"/>
      </w:pPr>
      <w:r>
        <w:t xml:space="preserve">Ανταλλακτικά και </w:t>
      </w:r>
      <w:proofErr w:type="spellStart"/>
      <w:r>
        <w:t>μικροϋλικά</w:t>
      </w:r>
      <w:proofErr w:type="spellEnd"/>
      <w:r>
        <w:t xml:space="preserve"> για την επισκευή του υφιστάμενου συστήματος αυτόματης χλωρίωσης</w:t>
      </w:r>
    </w:p>
    <w:p w14:paraId="5E1F9574" w14:textId="249578DD" w:rsidR="003C72EF" w:rsidRPr="003C72EF" w:rsidRDefault="003C72EF" w:rsidP="00816BC8">
      <w:pPr>
        <w:rPr>
          <w:u w:val="single"/>
        </w:rPr>
      </w:pPr>
      <w:r w:rsidRPr="003C72EF">
        <w:rPr>
          <w:u w:val="single"/>
        </w:rPr>
        <w:t>Εργασίες</w:t>
      </w:r>
    </w:p>
    <w:p w14:paraId="40D13C0A" w14:textId="2FEF9226" w:rsidR="006D505C" w:rsidRDefault="006D505C" w:rsidP="009C1F76">
      <w:pPr>
        <w:pStyle w:val="af3"/>
        <w:numPr>
          <w:ilvl w:val="1"/>
          <w:numId w:val="2"/>
        </w:numPr>
        <w:ind w:left="284" w:hanging="284"/>
      </w:pPr>
      <w:r>
        <w:t>Εργασίες α</w:t>
      </w:r>
      <w:r w:rsidRPr="006D505C">
        <w:t>ποκατάσταση</w:t>
      </w:r>
      <w:r>
        <w:t>ς</w:t>
      </w:r>
      <w:r w:rsidRPr="006D505C">
        <w:t xml:space="preserve"> της επιφάνειας τοποθέτησης των συστημάτων ελέγχου της ποιότητας νερού της κολυμβητικής δεξαμενής</w:t>
      </w:r>
      <w:r>
        <w:t>.</w:t>
      </w:r>
    </w:p>
    <w:p w14:paraId="6CDD2B47" w14:textId="3C729CCF" w:rsidR="00816BC8" w:rsidRPr="009B626A" w:rsidRDefault="003C72EF" w:rsidP="009C1F76">
      <w:pPr>
        <w:pStyle w:val="af3"/>
        <w:numPr>
          <w:ilvl w:val="1"/>
          <w:numId w:val="2"/>
        </w:numPr>
        <w:ind w:left="284" w:hanging="284"/>
      </w:pPr>
      <w:r>
        <w:t xml:space="preserve">Εγκατάσταση και σύνδεση του ηλεκτρομηχανικού και ηλεκτρικού εξοπλισμού και παράδοση σε πλήρη λειτουργία. Το κόστος των </w:t>
      </w:r>
      <w:r w:rsidRPr="009B626A">
        <w:t xml:space="preserve">εργασιών </w:t>
      </w:r>
      <w:r w:rsidR="006D505C" w:rsidRPr="009B626A">
        <w:t>εγκατάστασης και σύνδεσης</w:t>
      </w:r>
      <w:r w:rsidR="00891DC8" w:rsidRPr="009B626A">
        <w:t>,</w:t>
      </w:r>
      <w:r w:rsidR="006D505C" w:rsidRPr="009B626A">
        <w:t xml:space="preserve"> </w:t>
      </w:r>
      <w:r w:rsidR="00891DC8" w:rsidRPr="009B626A">
        <w:t xml:space="preserve">καθώς και όλα τα απαιτούμενα υλικά και </w:t>
      </w:r>
      <w:proofErr w:type="spellStart"/>
      <w:r w:rsidR="00891DC8" w:rsidRPr="009B626A">
        <w:t>μικροϋλικά</w:t>
      </w:r>
      <w:proofErr w:type="spellEnd"/>
      <w:r w:rsidR="00891DC8" w:rsidRPr="009B626A">
        <w:t xml:space="preserve"> που είναι απαραίτητα για την εγκατάσταση, </w:t>
      </w:r>
      <w:r w:rsidRPr="009B626A">
        <w:t>περιλαμβάν</w:t>
      </w:r>
      <w:r w:rsidR="00891DC8" w:rsidRPr="009B626A">
        <w:t>ον</w:t>
      </w:r>
      <w:r w:rsidRPr="009B626A">
        <w:t xml:space="preserve">ται στην τιμή προμήθειας </w:t>
      </w:r>
      <w:r w:rsidR="00793086" w:rsidRPr="009B626A">
        <w:t>του εξοπλισμού.</w:t>
      </w:r>
    </w:p>
    <w:p w14:paraId="78FDE0D3" w14:textId="6D9492A7" w:rsidR="00816BC8" w:rsidRPr="009B626A" w:rsidRDefault="002F629E" w:rsidP="002F629E">
      <w:pPr>
        <w:pStyle w:val="3"/>
      </w:pPr>
      <w:bookmarkStart w:id="18" w:name="_Toc180410800"/>
      <w:r w:rsidRPr="009B626A">
        <w:t>Προδιαγραφές Υλικών</w:t>
      </w:r>
      <w:bookmarkEnd w:id="18"/>
    </w:p>
    <w:p w14:paraId="365380D0" w14:textId="1690CA4B" w:rsidR="002F629E" w:rsidRPr="009B626A" w:rsidRDefault="002F629E" w:rsidP="009C1F76">
      <w:pPr>
        <w:pStyle w:val="af3"/>
        <w:numPr>
          <w:ilvl w:val="0"/>
          <w:numId w:val="6"/>
        </w:numPr>
      </w:pPr>
      <w:r w:rsidRPr="009B626A">
        <w:t>Σύστημα μέτρησης θολότητας</w:t>
      </w:r>
      <w:r w:rsidR="00F523BF" w:rsidRPr="009B626A">
        <w:t>-θερμοκρασίας</w:t>
      </w:r>
      <w:r w:rsidR="003137D1" w:rsidRPr="009B626A">
        <w:t xml:space="preserve">, </w:t>
      </w:r>
      <w:proofErr w:type="spellStart"/>
      <w:r w:rsidRPr="009B626A">
        <w:t>προεγκατεστημένο</w:t>
      </w:r>
      <w:proofErr w:type="spellEnd"/>
      <w:r w:rsidRPr="009B626A">
        <w:t xml:space="preserve"> σε πάνελ. Αποτελείται από: </w:t>
      </w:r>
    </w:p>
    <w:p w14:paraId="48A7F3C3" w14:textId="1C556727" w:rsidR="002F629E" w:rsidRPr="003137D1" w:rsidRDefault="002F629E" w:rsidP="009C1F76">
      <w:pPr>
        <w:pStyle w:val="af3"/>
        <w:numPr>
          <w:ilvl w:val="1"/>
          <w:numId w:val="6"/>
        </w:numPr>
        <w:ind w:left="993" w:hanging="567"/>
      </w:pPr>
      <w:r w:rsidRPr="009B626A">
        <w:t>Τοπικό υπολογιστή ελ</w:t>
      </w:r>
      <w:r w:rsidRPr="003137D1">
        <w:t>έγχου ενός αισθητηρίου θολότητας</w:t>
      </w:r>
      <w:r w:rsidR="00F523BF">
        <w:t>-θερμοκρασίας</w:t>
      </w:r>
      <w:r w:rsidRPr="003137D1">
        <w:t>, με τα εξής χαρακτηριστικά:</w:t>
      </w:r>
    </w:p>
    <w:p w14:paraId="38AE2E91" w14:textId="319143F7" w:rsidR="003137D1" w:rsidRPr="003137D1" w:rsidRDefault="003137D1" w:rsidP="009C1F76">
      <w:pPr>
        <w:pStyle w:val="af3"/>
        <w:numPr>
          <w:ilvl w:val="2"/>
          <w:numId w:val="6"/>
        </w:numPr>
        <w:ind w:left="1701" w:hanging="708"/>
      </w:pPr>
      <w:r w:rsidRPr="003137D1">
        <w:t>Πεδίο μετρήσεως: 0/40 NTU, 0/9,999 NTU, 0/99,99 NTU), 0/999,9 NTU, 0/9999 NTU</w:t>
      </w:r>
    </w:p>
    <w:p w14:paraId="6DFA4668" w14:textId="4C8B173A" w:rsidR="003137D1" w:rsidRPr="003137D1" w:rsidRDefault="003137D1" w:rsidP="009C1F76">
      <w:pPr>
        <w:pStyle w:val="af3"/>
        <w:numPr>
          <w:ilvl w:val="2"/>
          <w:numId w:val="6"/>
        </w:numPr>
        <w:ind w:left="1701" w:hanging="708"/>
      </w:pPr>
      <w:r w:rsidRPr="003137D1">
        <w:t>Είσοδος ελέγχου ροής</w:t>
      </w:r>
    </w:p>
    <w:p w14:paraId="356BFDFE" w14:textId="0F06DA00" w:rsidR="003137D1" w:rsidRPr="003137D1" w:rsidRDefault="003137D1" w:rsidP="009C1F76">
      <w:pPr>
        <w:pStyle w:val="af3"/>
        <w:numPr>
          <w:ilvl w:val="2"/>
          <w:numId w:val="6"/>
        </w:numPr>
        <w:ind w:left="1701" w:hanging="708"/>
      </w:pPr>
      <w:r w:rsidRPr="003137D1">
        <w:t>Τοπικός και απομακρυσμένος προγραμματισμός</w:t>
      </w:r>
    </w:p>
    <w:p w14:paraId="0AFBB6A5" w14:textId="52175133" w:rsidR="003137D1" w:rsidRPr="003137D1" w:rsidRDefault="003137D1" w:rsidP="009C1F76">
      <w:pPr>
        <w:pStyle w:val="af3"/>
        <w:numPr>
          <w:ilvl w:val="2"/>
          <w:numId w:val="6"/>
        </w:numPr>
        <w:ind w:left="1701" w:hanging="708"/>
      </w:pPr>
      <w:r w:rsidRPr="003137D1">
        <w:t>Αποθήκευση δεδομένων</w:t>
      </w:r>
    </w:p>
    <w:p w14:paraId="759A8259" w14:textId="083DEFDC" w:rsidR="003137D1" w:rsidRPr="003137D1" w:rsidRDefault="003137D1" w:rsidP="009C1F76">
      <w:pPr>
        <w:pStyle w:val="af3"/>
        <w:numPr>
          <w:ilvl w:val="2"/>
          <w:numId w:val="6"/>
        </w:numPr>
        <w:ind w:left="1701" w:hanging="708"/>
      </w:pPr>
      <w:r w:rsidRPr="003137D1">
        <w:t>Αισθητήριο θερμοκρασίας</w:t>
      </w:r>
    </w:p>
    <w:p w14:paraId="41A6F631" w14:textId="44908795" w:rsidR="003137D1" w:rsidRPr="003137D1" w:rsidRDefault="003137D1" w:rsidP="009C1F76">
      <w:pPr>
        <w:pStyle w:val="af3"/>
        <w:numPr>
          <w:ilvl w:val="2"/>
          <w:numId w:val="6"/>
        </w:numPr>
        <w:ind w:left="1701" w:hanging="708"/>
      </w:pPr>
      <w:r w:rsidRPr="003137D1">
        <w:t xml:space="preserve">Συναγερμός ηλεκτροδίου </w:t>
      </w:r>
    </w:p>
    <w:p w14:paraId="74824B95" w14:textId="4EFBD671" w:rsidR="003137D1" w:rsidRPr="003137D1" w:rsidRDefault="003137D1" w:rsidP="009C1F76">
      <w:pPr>
        <w:pStyle w:val="af3"/>
        <w:numPr>
          <w:ilvl w:val="2"/>
          <w:numId w:val="6"/>
        </w:numPr>
        <w:ind w:left="1701" w:hanging="708"/>
      </w:pPr>
      <w:r w:rsidRPr="003137D1">
        <w:t xml:space="preserve">Συναγερμοί: βλάβη αισθητηρίου, μέγιστη </w:t>
      </w:r>
      <w:proofErr w:type="spellStart"/>
      <w:r w:rsidRPr="003137D1">
        <w:t>δοσομέτρηση</w:t>
      </w:r>
      <w:proofErr w:type="spellEnd"/>
      <w:r w:rsidRPr="003137D1">
        <w:t>, οριακά σημεία, στάθμες, ροή</w:t>
      </w:r>
    </w:p>
    <w:p w14:paraId="459A9A60" w14:textId="4BBA6C0A" w:rsidR="003137D1" w:rsidRPr="003137D1" w:rsidRDefault="003137D1" w:rsidP="009C1F76">
      <w:pPr>
        <w:pStyle w:val="af3"/>
        <w:numPr>
          <w:ilvl w:val="2"/>
          <w:numId w:val="6"/>
        </w:numPr>
        <w:ind w:left="1701" w:hanging="708"/>
      </w:pPr>
      <w:r w:rsidRPr="003137D1">
        <w:t>Προγραμματιζόμενη καθυστέρηση στην εκκίνηση (</w:t>
      </w:r>
      <w:proofErr w:type="spellStart"/>
      <w:r w:rsidRPr="003137D1">
        <w:t>max</w:t>
      </w:r>
      <w:proofErr w:type="spellEnd"/>
      <w:r w:rsidRPr="003137D1">
        <w:t xml:space="preserve"> 60 λεπτά)</w:t>
      </w:r>
    </w:p>
    <w:p w14:paraId="57212978" w14:textId="4687634E" w:rsidR="003137D1" w:rsidRPr="003137D1" w:rsidRDefault="003137D1" w:rsidP="009C1F76">
      <w:pPr>
        <w:pStyle w:val="af3"/>
        <w:numPr>
          <w:ilvl w:val="2"/>
          <w:numId w:val="6"/>
        </w:numPr>
        <w:ind w:left="1701" w:hanging="708"/>
      </w:pPr>
      <w:r w:rsidRPr="003137D1">
        <w:t xml:space="preserve">Προτεραιότητα δοσομέτρησης </w:t>
      </w:r>
    </w:p>
    <w:p w14:paraId="2E40BD35" w14:textId="3F12CD2F" w:rsidR="003137D1" w:rsidRPr="003137D1" w:rsidRDefault="003137D1" w:rsidP="009C1F76">
      <w:pPr>
        <w:pStyle w:val="af3"/>
        <w:numPr>
          <w:ilvl w:val="2"/>
          <w:numId w:val="6"/>
        </w:numPr>
        <w:ind w:left="1701" w:hanging="708"/>
      </w:pPr>
      <w:r w:rsidRPr="003137D1">
        <w:t>Έλεγχος αισθητηρίων</w:t>
      </w:r>
    </w:p>
    <w:p w14:paraId="04A76137" w14:textId="40A83CCF" w:rsidR="003137D1" w:rsidRPr="003137D1" w:rsidRDefault="003137D1" w:rsidP="009C1F76">
      <w:pPr>
        <w:pStyle w:val="af3"/>
        <w:numPr>
          <w:ilvl w:val="2"/>
          <w:numId w:val="6"/>
        </w:numPr>
        <w:ind w:left="1701" w:hanging="708"/>
      </w:pPr>
      <w:r w:rsidRPr="003137D1">
        <w:t xml:space="preserve">Αυτόματη αντιστάθμιση θερμοκρασίας </w:t>
      </w:r>
    </w:p>
    <w:p w14:paraId="24492EFC" w14:textId="3761E87D" w:rsidR="003137D1" w:rsidRPr="003137D1" w:rsidRDefault="003137D1" w:rsidP="009C1F76">
      <w:pPr>
        <w:pStyle w:val="af3"/>
        <w:numPr>
          <w:ilvl w:val="2"/>
          <w:numId w:val="6"/>
        </w:numPr>
        <w:ind w:left="1701" w:hanging="708"/>
      </w:pPr>
      <w:r w:rsidRPr="003137D1">
        <w:t>Υπηρεσία μενού για ανάγνωση σε πραγματικό χρόνο των ηλεκτροδίων</w:t>
      </w:r>
    </w:p>
    <w:p w14:paraId="50CE4CF9" w14:textId="2474A5DD" w:rsidR="003137D1" w:rsidRPr="003137D1" w:rsidRDefault="003137D1" w:rsidP="009C1F76">
      <w:pPr>
        <w:pStyle w:val="af3"/>
        <w:numPr>
          <w:ilvl w:val="2"/>
          <w:numId w:val="6"/>
        </w:numPr>
        <w:ind w:left="1701" w:hanging="708"/>
      </w:pPr>
      <w:r w:rsidRPr="003137D1">
        <w:lastRenderedPageBreak/>
        <w:t>Λειτουργίες: on/</w:t>
      </w:r>
      <w:proofErr w:type="spellStart"/>
      <w:r w:rsidRPr="003137D1">
        <w:t>off</w:t>
      </w:r>
      <w:proofErr w:type="spellEnd"/>
      <w:r w:rsidRPr="003137D1">
        <w:t>, αναλογικά από παλμούς, αναλογικό PWM και σταθερό PWM PID</w:t>
      </w:r>
    </w:p>
    <w:p w14:paraId="156BBD4F" w14:textId="20AE9658" w:rsidR="003137D1" w:rsidRPr="003137D1" w:rsidRDefault="003137D1" w:rsidP="009C1F76">
      <w:pPr>
        <w:pStyle w:val="af3"/>
        <w:numPr>
          <w:ilvl w:val="2"/>
          <w:numId w:val="6"/>
        </w:numPr>
        <w:ind w:left="1701" w:hanging="708"/>
      </w:pPr>
      <w:r w:rsidRPr="003137D1">
        <w:t xml:space="preserve">Αυτόματη ή χειροκίνητη </w:t>
      </w:r>
      <w:proofErr w:type="spellStart"/>
      <w:r w:rsidRPr="003137D1">
        <w:t>δοσομέτρηση</w:t>
      </w:r>
      <w:proofErr w:type="spellEnd"/>
    </w:p>
    <w:p w14:paraId="614A32CC" w14:textId="5EE39CB6" w:rsidR="003137D1" w:rsidRPr="003137D1" w:rsidRDefault="003137D1" w:rsidP="009C1F76">
      <w:pPr>
        <w:pStyle w:val="af3"/>
        <w:numPr>
          <w:ilvl w:val="2"/>
          <w:numId w:val="6"/>
        </w:numPr>
        <w:ind w:left="1701" w:hanging="708"/>
      </w:pPr>
      <w:r w:rsidRPr="003137D1">
        <w:t xml:space="preserve">Καθαρισμός αισθητηρίου και 5 </w:t>
      </w:r>
      <w:proofErr w:type="spellStart"/>
      <w:r w:rsidRPr="003137D1">
        <w:t>ρελέ</w:t>
      </w:r>
      <w:proofErr w:type="spellEnd"/>
    </w:p>
    <w:p w14:paraId="6B929622" w14:textId="77777777" w:rsidR="003137D1" w:rsidRPr="003137D1" w:rsidRDefault="003137D1" w:rsidP="009C1F76">
      <w:pPr>
        <w:pStyle w:val="af3"/>
        <w:numPr>
          <w:ilvl w:val="2"/>
          <w:numId w:val="6"/>
        </w:numPr>
        <w:ind w:left="1701" w:hanging="708"/>
      </w:pPr>
      <w:r w:rsidRPr="003137D1">
        <w:t>Προστασία        : IP 65</w:t>
      </w:r>
    </w:p>
    <w:p w14:paraId="67404829" w14:textId="553A2A89" w:rsidR="003137D1" w:rsidRPr="003137D1" w:rsidRDefault="003137D1" w:rsidP="009C1F76">
      <w:pPr>
        <w:pStyle w:val="af3"/>
        <w:numPr>
          <w:ilvl w:val="2"/>
          <w:numId w:val="6"/>
        </w:numPr>
        <w:ind w:left="1701" w:hanging="708"/>
      </w:pPr>
      <w:r w:rsidRPr="003137D1">
        <w:t xml:space="preserve">ΣΗΜΑΤΑ ΕΙΣΟΔΟΥ: Αναμονή, Ροή, Επίπεδο </w:t>
      </w:r>
      <w:proofErr w:type="spellStart"/>
      <w:r w:rsidRPr="003137D1">
        <w:t>Cl</w:t>
      </w:r>
      <w:proofErr w:type="spellEnd"/>
      <w:r w:rsidRPr="003137D1">
        <w:t xml:space="preserve">, Αισθητήριο </w:t>
      </w:r>
      <w:proofErr w:type="spellStart"/>
      <w:r w:rsidRPr="003137D1">
        <w:t>Cl</w:t>
      </w:r>
      <w:proofErr w:type="spellEnd"/>
      <w:r w:rsidRPr="003137D1">
        <w:t xml:space="preserve">, Αισθητήριο Θερμοκρασίας, Παλμοί από </w:t>
      </w:r>
      <w:proofErr w:type="spellStart"/>
      <w:r w:rsidRPr="003137D1">
        <w:t>παροχόμετρο</w:t>
      </w:r>
      <w:proofErr w:type="spellEnd"/>
    </w:p>
    <w:p w14:paraId="16A781CB" w14:textId="187566A2" w:rsidR="007E1586" w:rsidRPr="00F523BF" w:rsidRDefault="003137D1" w:rsidP="009C1F76">
      <w:pPr>
        <w:pStyle w:val="af3"/>
        <w:numPr>
          <w:ilvl w:val="2"/>
          <w:numId w:val="6"/>
        </w:numPr>
        <w:ind w:left="1701" w:hanging="708"/>
      </w:pPr>
      <w:r w:rsidRPr="003137D1">
        <w:t xml:space="preserve">ΣΗΜΑΤΑ ΕΞΟΔΟΥ: 2 x </w:t>
      </w:r>
      <w:proofErr w:type="spellStart"/>
      <w:r w:rsidRPr="003137D1">
        <w:t>relay</w:t>
      </w:r>
      <w:proofErr w:type="spellEnd"/>
      <w:r w:rsidRPr="003137D1">
        <w:t xml:space="preserve"> (</w:t>
      </w:r>
      <w:proofErr w:type="spellStart"/>
      <w:r w:rsidRPr="003137D1">
        <w:t>Cl</w:t>
      </w:r>
      <w:proofErr w:type="spellEnd"/>
      <w:r w:rsidRPr="003137D1">
        <w:t xml:space="preserve">), 2 x ψηφιακό </w:t>
      </w:r>
      <w:proofErr w:type="spellStart"/>
      <w:r w:rsidRPr="003137D1">
        <w:t>Cl</w:t>
      </w:r>
      <w:proofErr w:type="spellEnd"/>
      <w:r w:rsidRPr="003137D1">
        <w:t xml:space="preserve">, 1 x </w:t>
      </w:r>
      <w:proofErr w:type="spellStart"/>
      <w:r w:rsidRPr="003137D1">
        <w:t>relay</w:t>
      </w:r>
      <w:proofErr w:type="spellEnd"/>
      <w:r w:rsidRPr="003137D1">
        <w:t xml:space="preserve"> εξόδου για καθαρισμό </w:t>
      </w:r>
      <w:r w:rsidRPr="00F523BF">
        <w:t xml:space="preserve">αισθητηρίου, 1 x </w:t>
      </w:r>
      <w:proofErr w:type="spellStart"/>
      <w:r w:rsidRPr="00F523BF">
        <w:t>relay</w:t>
      </w:r>
      <w:proofErr w:type="spellEnd"/>
      <w:r w:rsidRPr="00F523BF">
        <w:t xml:space="preserve"> για αντλία </w:t>
      </w:r>
      <w:proofErr w:type="spellStart"/>
      <w:r w:rsidRPr="00F523BF">
        <w:t>ανακυκλοφορίας</w:t>
      </w:r>
      <w:proofErr w:type="spellEnd"/>
      <w:r w:rsidRPr="00F523BF">
        <w:t xml:space="preserve">, 3 x </w:t>
      </w:r>
      <w:proofErr w:type="spellStart"/>
      <w:r w:rsidRPr="00F523BF">
        <w:t>mA</w:t>
      </w:r>
      <w:proofErr w:type="spellEnd"/>
      <w:r w:rsidRPr="00F523BF">
        <w:t>(</w:t>
      </w:r>
      <w:proofErr w:type="spellStart"/>
      <w:r w:rsidRPr="00F523BF">
        <w:t>Cl</w:t>
      </w:r>
      <w:proofErr w:type="spellEnd"/>
      <w:r w:rsidRPr="00F523BF">
        <w:t xml:space="preserve">, </w:t>
      </w:r>
      <w:proofErr w:type="spellStart"/>
      <w:r w:rsidRPr="00F523BF">
        <w:t>temp</w:t>
      </w:r>
      <w:proofErr w:type="spellEnd"/>
      <w:r w:rsidRPr="00F523BF">
        <w:t xml:space="preserve">, PID), </w:t>
      </w:r>
      <w:proofErr w:type="spellStart"/>
      <w:r w:rsidRPr="00F523BF">
        <w:t>relay</w:t>
      </w:r>
      <w:proofErr w:type="spellEnd"/>
      <w:r w:rsidRPr="00F523BF">
        <w:t xml:space="preserve"> συναγερμού</w:t>
      </w:r>
    </w:p>
    <w:p w14:paraId="05B624C8" w14:textId="58E85EC3" w:rsidR="002F629E" w:rsidRPr="00F523BF" w:rsidRDefault="002F629E" w:rsidP="009C1F76">
      <w:pPr>
        <w:pStyle w:val="af3"/>
        <w:numPr>
          <w:ilvl w:val="1"/>
          <w:numId w:val="6"/>
        </w:numPr>
        <w:ind w:left="993" w:hanging="567"/>
      </w:pPr>
      <w:r w:rsidRPr="00F523BF">
        <w:t>Αισθητήριο μέτρησης θολότητας</w:t>
      </w:r>
      <w:r w:rsidR="00054190" w:rsidRPr="00F523BF">
        <w:t>-θερμοκρασίας</w:t>
      </w:r>
    </w:p>
    <w:p w14:paraId="2D11E6E9" w14:textId="299CF050" w:rsidR="00054190" w:rsidRDefault="00054190" w:rsidP="009C1F76">
      <w:pPr>
        <w:pStyle w:val="af3"/>
        <w:numPr>
          <w:ilvl w:val="2"/>
          <w:numId w:val="6"/>
        </w:numPr>
        <w:ind w:left="1701" w:hanging="708"/>
      </w:pPr>
      <w:r w:rsidRPr="00F523BF">
        <w:t>Πεδίο: 0</w:t>
      </w:r>
      <w:r>
        <w:t xml:space="preserve"> – 4000 NTU</w:t>
      </w:r>
    </w:p>
    <w:p w14:paraId="22D45209" w14:textId="37D2A91A" w:rsidR="00054190" w:rsidRDefault="00054190" w:rsidP="009C1F76">
      <w:pPr>
        <w:pStyle w:val="af3"/>
        <w:numPr>
          <w:ilvl w:val="2"/>
          <w:numId w:val="6"/>
        </w:numPr>
        <w:ind w:left="1701" w:hanging="708"/>
      </w:pPr>
      <w:r>
        <w:t>Μέθοδος μέτρησης: διάχυτου φωτός 90°</w:t>
      </w:r>
    </w:p>
    <w:p w14:paraId="465BF17F" w14:textId="27AE0BEF" w:rsidR="00054190" w:rsidRDefault="00054190" w:rsidP="009C1F76">
      <w:pPr>
        <w:pStyle w:val="af3"/>
        <w:numPr>
          <w:ilvl w:val="2"/>
          <w:numId w:val="6"/>
        </w:numPr>
        <w:ind w:left="1701" w:hanging="708"/>
      </w:pPr>
      <w:r>
        <w:t>Ακρίβεια: ± 5%</w:t>
      </w:r>
    </w:p>
    <w:p w14:paraId="504C60E3" w14:textId="5B0CA039" w:rsidR="00054190" w:rsidRDefault="00054190" w:rsidP="009C1F76">
      <w:pPr>
        <w:pStyle w:val="af3"/>
        <w:numPr>
          <w:ilvl w:val="2"/>
          <w:numId w:val="6"/>
        </w:numPr>
        <w:ind w:left="1701" w:hanging="708"/>
      </w:pPr>
      <w:r>
        <w:t>Θερμοκρασία: 0 - 40° C</w:t>
      </w:r>
    </w:p>
    <w:p w14:paraId="1D2DD6CF" w14:textId="77777777" w:rsidR="00054190" w:rsidRDefault="00054190" w:rsidP="009C1F76">
      <w:pPr>
        <w:pStyle w:val="af3"/>
        <w:numPr>
          <w:ilvl w:val="2"/>
          <w:numId w:val="6"/>
        </w:numPr>
        <w:ind w:left="1701" w:hanging="708"/>
      </w:pPr>
      <w:proofErr w:type="spellStart"/>
      <w:r>
        <w:t>Μεγ</w:t>
      </w:r>
      <w:proofErr w:type="spellEnd"/>
      <w:r>
        <w:t xml:space="preserve">. Πίεση καθαρισμού  : 1 </w:t>
      </w:r>
      <w:proofErr w:type="spellStart"/>
      <w:r>
        <w:t>bar</w:t>
      </w:r>
      <w:proofErr w:type="spellEnd"/>
    </w:p>
    <w:p w14:paraId="02967DB9" w14:textId="77777777" w:rsidR="00054190" w:rsidRPr="00F523BF" w:rsidRDefault="00054190" w:rsidP="009C1F76">
      <w:pPr>
        <w:pStyle w:val="af3"/>
        <w:numPr>
          <w:ilvl w:val="2"/>
          <w:numId w:val="6"/>
        </w:numPr>
        <w:ind w:left="1701" w:hanging="708"/>
      </w:pPr>
      <w:proofErr w:type="spellStart"/>
      <w:r>
        <w:t>Μεγ</w:t>
      </w:r>
      <w:proofErr w:type="spellEnd"/>
      <w:r>
        <w:t xml:space="preserve">. Πίεση </w:t>
      </w:r>
      <w:r w:rsidRPr="00F523BF">
        <w:t xml:space="preserve">λειτουργίας : 2 </w:t>
      </w:r>
      <w:proofErr w:type="spellStart"/>
      <w:r w:rsidRPr="00F523BF">
        <w:t>bar</w:t>
      </w:r>
      <w:proofErr w:type="spellEnd"/>
      <w:r w:rsidRPr="00F523BF">
        <w:t xml:space="preserve"> </w:t>
      </w:r>
    </w:p>
    <w:p w14:paraId="7FBE7651" w14:textId="2C626CCE" w:rsidR="002F629E" w:rsidRPr="00F523BF" w:rsidRDefault="00054190" w:rsidP="009C1F76">
      <w:pPr>
        <w:pStyle w:val="af3"/>
        <w:numPr>
          <w:ilvl w:val="2"/>
          <w:numId w:val="6"/>
        </w:numPr>
        <w:ind w:left="1701" w:hanging="708"/>
      </w:pPr>
      <w:proofErr w:type="spellStart"/>
      <w:r w:rsidRPr="00F523BF">
        <w:t>Αυτοκαθαριζόμενο</w:t>
      </w:r>
      <w:proofErr w:type="spellEnd"/>
      <w:r w:rsidRPr="00F523BF">
        <w:t xml:space="preserve"> αισθητήριο</w:t>
      </w:r>
    </w:p>
    <w:p w14:paraId="414C6EF7" w14:textId="783CE81A" w:rsidR="002F629E" w:rsidRPr="00F523BF" w:rsidRDefault="002F629E" w:rsidP="009C1F76">
      <w:pPr>
        <w:pStyle w:val="af3"/>
        <w:numPr>
          <w:ilvl w:val="1"/>
          <w:numId w:val="6"/>
        </w:numPr>
        <w:ind w:left="993" w:hanging="567"/>
      </w:pPr>
      <w:r w:rsidRPr="00F523BF">
        <w:t xml:space="preserve">Θήκη </w:t>
      </w:r>
      <w:proofErr w:type="spellStart"/>
      <w:r w:rsidRPr="00F523BF">
        <w:t>εμβύθισης</w:t>
      </w:r>
      <w:proofErr w:type="spellEnd"/>
      <w:r w:rsidRPr="00F523BF">
        <w:t xml:space="preserve"> αισθητηρίου θολότητας</w:t>
      </w:r>
      <w:r w:rsidR="00F523BF" w:rsidRPr="00F523BF">
        <w:t>-θερμοκρασίας</w:t>
      </w:r>
    </w:p>
    <w:p w14:paraId="685FF87F" w14:textId="601E1576" w:rsidR="00F523BF" w:rsidRDefault="00F523BF" w:rsidP="009C1F76">
      <w:pPr>
        <w:pStyle w:val="af3"/>
        <w:numPr>
          <w:ilvl w:val="2"/>
          <w:numId w:val="6"/>
        </w:numPr>
        <w:ind w:left="1701" w:hanging="708"/>
      </w:pPr>
      <w:proofErr w:type="spellStart"/>
      <w:r w:rsidRPr="00F523BF">
        <w:t>Yλικό</w:t>
      </w:r>
      <w:proofErr w:type="spellEnd"/>
      <w:r w:rsidRPr="00F523BF">
        <w:t xml:space="preserve"> κατασκευής:</w:t>
      </w:r>
      <w:r>
        <w:t xml:space="preserve"> PVC</w:t>
      </w:r>
    </w:p>
    <w:p w14:paraId="44CD085D" w14:textId="1D4CEBD4" w:rsidR="00F523BF" w:rsidRDefault="00F523BF" w:rsidP="009C1F76">
      <w:pPr>
        <w:pStyle w:val="af3"/>
        <w:numPr>
          <w:ilvl w:val="2"/>
          <w:numId w:val="6"/>
        </w:numPr>
        <w:ind w:left="1701" w:hanging="708"/>
      </w:pPr>
      <w:r>
        <w:t>Υποδοχή: 1x Αισθητήριο θολότητας</w:t>
      </w:r>
    </w:p>
    <w:p w14:paraId="08C6A4AA" w14:textId="336B14EA" w:rsidR="00F523BF" w:rsidRDefault="00F523BF" w:rsidP="009C1F76">
      <w:pPr>
        <w:pStyle w:val="af3"/>
        <w:numPr>
          <w:ilvl w:val="2"/>
          <w:numId w:val="6"/>
        </w:numPr>
        <w:ind w:left="1701" w:hanging="708"/>
      </w:pPr>
      <w:r>
        <w:t xml:space="preserve">Πίεση λειτουργίας: </w:t>
      </w:r>
      <w:proofErr w:type="spellStart"/>
      <w:r>
        <w:t>max</w:t>
      </w:r>
      <w:proofErr w:type="spellEnd"/>
      <w:r>
        <w:t xml:space="preserve"> 5 </w:t>
      </w:r>
      <w:proofErr w:type="spellStart"/>
      <w:r>
        <w:t>Bar</w:t>
      </w:r>
      <w:proofErr w:type="spellEnd"/>
    </w:p>
    <w:p w14:paraId="47A7CF2C" w14:textId="099A44CD" w:rsidR="00F523BF" w:rsidRDefault="00F523BF" w:rsidP="009C1F76">
      <w:pPr>
        <w:pStyle w:val="af3"/>
        <w:numPr>
          <w:ilvl w:val="2"/>
          <w:numId w:val="6"/>
        </w:numPr>
        <w:ind w:left="1701" w:hanging="708"/>
      </w:pPr>
      <w:r>
        <w:t>Θερμοκρασία: 40° C</w:t>
      </w:r>
    </w:p>
    <w:p w14:paraId="6ED41D30" w14:textId="5D62B6AF" w:rsidR="002F629E" w:rsidRPr="00F523BF" w:rsidRDefault="00F523BF" w:rsidP="009C1F76">
      <w:pPr>
        <w:pStyle w:val="af3"/>
        <w:numPr>
          <w:ilvl w:val="2"/>
          <w:numId w:val="6"/>
        </w:numPr>
        <w:ind w:left="1701" w:hanging="708"/>
      </w:pPr>
      <w:r>
        <w:t xml:space="preserve">Σύνδεση: 6 x 8 </w:t>
      </w:r>
      <w:proofErr w:type="spellStart"/>
      <w:r>
        <w:t>mm</w:t>
      </w:r>
      <w:proofErr w:type="spellEnd"/>
    </w:p>
    <w:p w14:paraId="70915ACB" w14:textId="7B490FBA" w:rsidR="002F629E" w:rsidRPr="00F523BF" w:rsidRDefault="002F629E" w:rsidP="009C1F76">
      <w:pPr>
        <w:pStyle w:val="af3"/>
        <w:numPr>
          <w:ilvl w:val="1"/>
          <w:numId w:val="6"/>
        </w:numPr>
        <w:ind w:left="993" w:hanging="567"/>
      </w:pPr>
      <w:r w:rsidRPr="00F523BF">
        <w:t xml:space="preserve">Πάνελ τοποθέτησης εξοπλισμού </w:t>
      </w:r>
      <w:r w:rsidR="005B5CB5" w:rsidRPr="00F523BF">
        <w:t>συστήματος μέτρησης θολότητας</w:t>
      </w:r>
      <w:r w:rsidR="00F523BF" w:rsidRPr="00F523BF">
        <w:t>-θερμοκρασίας</w:t>
      </w:r>
    </w:p>
    <w:p w14:paraId="42D54BC0" w14:textId="5E2978F9" w:rsidR="002F629E" w:rsidRDefault="009C0A37" w:rsidP="009C1F76">
      <w:pPr>
        <w:pStyle w:val="af3"/>
        <w:numPr>
          <w:ilvl w:val="0"/>
          <w:numId w:val="6"/>
        </w:numPr>
      </w:pPr>
      <w:r w:rsidRPr="00F523BF">
        <w:t xml:space="preserve">Σύστημα μέτρησης </w:t>
      </w:r>
      <w:r w:rsidR="007C692F" w:rsidRPr="00F523BF">
        <w:t xml:space="preserve">ελεύθερου </w:t>
      </w:r>
      <w:r w:rsidRPr="00F523BF">
        <w:t>Χλωρίου</w:t>
      </w:r>
      <w:r w:rsidR="007C692F" w:rsidRPr="00F523BF">
        <w:t xml:space="preserve"> και</w:t>
      </w:r>
      <w:r w:rsidRPr="00F523BF">
        <w:t xml:space="preserve"> </w:t>
      </w:r>
      <w:proofErr w:type="spellStart"/>
      <w:r w:rsidRPr="00F523BF">
        <w:t>pH</w:t>
      </w:r>
      <w:proofErr w:type="spellEnd"/>
      <w:r w:rsidR="007C692F" w:rsidRPr="00F523BF">
        <w:t>,</w:t>
      </w:r>
      <w:r w:rsidRPr="00F523BF">
        <w:t xml:space="preserve"> </w:t>
      </w:r>
      <w:proofErr w:type="spellStart"/>
      <w:r w:rsidRPr="00F523BF">
        <w:t>π</w:t>
      </w:r>
      <w:r w:rsidR="002F629E" w:rsidRPr="00F523BF">
        <w:t>ροεγκατεστ</w:t>
      </w:r>
      <w:r w:rsidR="002F629E">
        <w:t>ημένο</w:t>
      </w:r>
      <w:proofErr w:type="spellEnd"/>
      <w:r w:rsidR="002F629E">
        <w:t xml:space="preserve"> σε πάνελ</w:t>
      </w:r>
      <w:r>
        <w:t>. Αποτελείται από:</w:t>
      </w:r>
    </w:p>
    <w:p w14:paraId="69254A0C" w14:textId="66E92B1B" w:rsidR="00CF0261" w:rsidRPr="007C692F" w:rsidRDefault="00CF0261" w:rsidP="009C1F76">
      <w:pPr>
        <w:pStyle w:val="af3"/>
        <w:numPr>
          <w:ilvl w:val="1"/>
          <w:numId w:val="6"/>
        </w:numPr>
        <w:ind w:left="993" w:hanging="567"/>
      </w:pPr>
      <w:r w:rsidRPr="007C692F">
        <w:t xml:space="preserve">Τοπικό υπολογιστή </w:t>
      </w:r>
      <w:r w:rsidR="007C692F" w:rsidRPr="007C692F">
        <w:t>μέτρησης ελεύθερου</w:t>
      </w:r>
      <w:r w:rsidRPr="007C692F">
        <w:t xml:space="preserve"> </w:t>
      </w:r>
      <w:r w:rsidR="007C692F">
        <w:t>χ</w:t>
      </w:r>
      <w:r w:rsidRPr="007C692F">
        <w:t xml:space="preserve">λωρίου </w:t>
      </w:r>
      <w:r w:rsidR="007C692F">
        <w:t xml:space="preserve">και </w:t>
      </w:r>
      <w:r w:rsidR="007C692F">
        <w:rPr>
          <w:lang w:val="en-US"/>
        </w:rPr>
        <w:t>pH</w:t>
      </w:r>
      <w:r w:rsidRPr="007C692F">
        <w:t>, με τα εξής χαρακτηριστικά:</w:t>
      </w:r>
    </w:p>
    <w:p w14:paraId="12E6E6C5" w14:textId="7EFA0DCB" w:rsidR="007C692F" w:rsidRDefault="007C692F" w:rsidP="009C1F76">
      <w:pPr>
        <w:pStyle w:val="af3"/>
        <w:numPr>
          <w:ilvl w:val="2"/>
          <w:numId w:val="6"/>
        </w:numPr>
        <w:ind w:left="1985" w:hanging="940"/>
      </w:pPr>
      <w:proofErr w:type="spellStart"/>
      <w:r>
        <w:t>Oθόνη</w:t>
      </w:r>
      <w:proofErr w:type="spellEnd"/>
      <w:r>
        <w:t xml:space="preserve"> LCD με οπίσθιο φωτισμό</w:t>
      </w:r>
    </w:p>
    <w:p w14:paraId="3F2FCCAA" w14:textId="6B955501" w:rsidR="007C692F" w:rsidRDefault="007C692F" w:rsidP="009C1F76">
      <w:pPr>
        <w:pStyle w:val="af3"/>
        <w:numPr>
          <w:ilvl w:val="2"/>
          <w:numId w:val="6"/>
        </w:numPr>
        <w:ind w:left="1985" w:hanging="940"/>
      </w:pPr>
      <w:r>
        <w:t xml:space="preserve">Πεδίο μετρήσεως </w:t>
      </w:r>
      <w:proofErr w:type="spellStart"/>
      <w:r>
        <w:t>pH</w:t>
      </w:r>
      <w:proofErr w:type="spellEnd"/>
      <w:r>
        <w:t>: 0 – 14</w:t>
      </w:r>
    </w:p>
    <w:p w14:paraId="27CB58F8" w14:textId="4EBBD26A" w:rsidR="007C692F" w:rsidRDefault="007C692F" w:rsidP="009C1F76">
      <w:pPr>
        <w:pStyle w:val="af3"/>
        <w:numPr>
          <w:ilvl w:val="2"/>
          <w:numId w:val="6"/>
        </w:numPr>
        <w:ind w:left="1985" w:hanging="940"/>
      </w:pPr>
      <w:r>
        <w:t>Πεδίο μετρήσεως C</w:t>
      </w:r>
      <w:r>
        <w:rPr>
          <w:lang w:val="en-US"/>
        </w:rPr>
        <w:t>l</w:t>
      </w:r>
      <w:r>
        <w:t xml:space="preserve">: 0 – 20 </w:t>
      </w:r>
      <w:proofErr w:type="spellStart"/>
      <w:r>
        <w:t>mg</w:t>
      </w:r>
      <w:proofErr w:type="spellEnd"/>
      <w:r>
        <w:t>/l</w:t>
      </w:r>
    </w:p>
    <w:p w14:paraId="3F20F950" w14:textId="742667DE" w:rsidR="007C692F" w:rsidRDefault="007C692F" w:rsidP="009C1F76">
      <w:pPr>
        <w:pStyle w:val="af3"/>
        <w:numPr>
          <w:ilvl w:val="2"/>
          <w:numId w:val="6"/>
        </w:numPr>
        <w:ind w:left="1985" w:hanging="940"/>
      </w:pPr>
      <w:r>
        <w:t>Ανάλυση: 0,1</w:t>
      </w:r>
    </w:p>
    <w:p w14:paraId="3D32E852" w14:textId="3ABF788D" w:rsidR="007C692F" w:rsidRDefault="007C692F" w:rsidP="009C1F76">
      <w:pPr>
        <w:pStyle w:val="af3"/>
        <w:numPr>
          <w:ilvl w:val="2"/>
          <w:numId w:val="6"/>
        </w:numPr>
        <w:ind w:left="1985" w:hanging="940"/>
      </w:pPr>
      <w:r>
        <w:t>Είσοδος ελέγχου ροής</w:t>
      </w:r>
    </w:p>
    <w:p w14:paraId="650773A5" w14:textId="0504108C" w:rsidR="007C692F" w:rsidRDefault="007C692F" w:rsidP="009C1F76">
      <w:pPr>
        <w:pStyle w:val="af3"/>
        <w:numPr>
          <w:ilvl w:val="2"/>
          <w:numId w:val="6"/>
        </w:numPr>
        <w:ind w:left="1985" w:hanging="940"/>
      </w:pPr>
      <w:r>
        <w:t>Τοπικός και απομακρυσμένος έλεγχος</w:t>
      </w:r>
    </w:p>
    <w:p w14:paraId="69EC6352" w14:textId="57A5E9D8" w:rsidR="007C692F" w:rsidRDefault="007C692F" w:rsidP="009C1F76">
      <w:pPr>
        <w:pStyle w:val="af3"/>
        <w:numPr>
          <w:ilvl w:val="2"/>
          <w:numId w:val="6"/>
        </w:numPr>
        <w:ind w:left="1985" w:hanging="940"/>
      </w:pPr>
      <w:r>
        <w:t>Αποθήκευση δεδομένων</w:t>
      </w:r>
    </w:p>
    <w:p w14:paraId="2CAB2D96" w14:textId="55053E0B" w:rsidR="007C692F" w:rsidRDefault="007C692F" w:rsidP="009C1F76">
      <w:pPr>
        <w:pStyle w:val="af3"/>
        <w:numPr>
          <w:ilvl w:val="2"/>
          <w:numId w:val="6"/>
        </w:numPr>
        <w:ind w:left="1985" w:hanging="940"/>
      </w:pPr>
      <w:r>
        <w:t>PT100 αισθητήριο θερμοκρασίας</w:t>
      </w:r>
    </w:p>
    <w:p w14:paraId="398AF89F" w14:textId="7B259245" w:rsidR="007C692F" w:rsidRDefault="007C692F" w:rsidP="009C1F76">
      <w:pPr>
        <w:pStyle w:val="af3"/>
        <w:numPr>
          <w:ilvl w:val="2"/>
          <w:numId w:val="6"/>
        </w:numPr>
        <w:ind w:left="1985" w:hanging="940"/>
      </w:pPr>
      <w:r>
        <w:t>Ενσωματωμένη μνήμη για την καταγραφή των δεδομένων</w:t>
      </w:r>
    </w:p>
    <w:p w14:paraId="2370CC0C" w14:textId="42A33E63" w:rsidR="007C692F" w:rsidRDefault="007C692F" w:rsidP="009C1F76">
      <w:pPr>
        <w:pStyle w:val="af3"/>
        <w:numPr>
          <w:ilvl w:val="2"/>
          <w:numId w:val="6"/>
        </w:numPr>
        <w:ind w:left="1985" w:hanging="940"/>
      </w:pPr>
      <w:r>
        <w:t>Είσοδος αναμονής</w:t>
      </w:r>
    </w:p>
    <w:p w14:paraId="3950AB7F" w14:textId="26BECD2F" w:rsidR="007C692F" w:rsidRDefault="007C692F" w:rsidP="009C1F76">
      <w:pPr>
        <w:pStyle w:val="af3"/>
        <w:numPr>
          <w:ilvl w:val="2"/>
          <w:numId w:val="6"/>
        </w:numPr>
        <w:ind w:left="1985" w:hanging="940"/>
      </w:pPr>
      <w:r>
        <w:t>Συναγερμοί</w:t>
      </w:r>
    </w:p>
    <w:p w14:paraId="66CFF762" w14:textId="21472D3C" w:rsidR="007C692F" w:rsidRDefault="007C692F" w:rsidP="009C1F76">
      <w:pPr>
        <w:pStyle w:val="af3"/>
        <w:numPr>
          <w:ilvl w:val="2"/>
          <w:numId w:val="6"/>
        </w:numPr>
        <w:ind w:left="1985" w:hanging="940"/>
      </w:pPr>
      <w:r>
        <w:t>Προγραμματιζόμενη καθυστέρηση έναρξης δοσομέτρησης (μέχρι 60 λεπτά)</w:t>
      </w:r>
    </w:p>
    <w:p w14:paraId="5352590C" w14:textId="6BF22A3D" w:rsidR="007C692F" w:rsidRDefault="007C692F" w:rsidP="009C1F76">
      <w:pPr>
        <w:pStyle w:val="af3"/>
        <w:numPr>
          <w:ilvl w:val="2"/>
          <w:numId w:val="6"/>
        </w:numPr>
        <w:ind w:left="1985" w:hanging="940"/>
      </w:pPr>
      <w:r>
        <w:t>Προτεραιότητα δοσομέτρησης</w:t>
      </w:r>
    </w:p>
    <w:p w14:paraId="192EF129" w14:textId="168CAA32" w:rsidR="007C692F" w:rsidRDefault="007C692F" w:rsidP="009C1F76">
      <w:pPr>
        <w:pStyle w:val="af3"/>
        <w:numPr>
          <w:ilvl w:val="2"/>
          <w:numId w:val="6"/>
        </w:numPr>
        <w:ind w:left="1985" w:hanging="940"/>
      </w:pPr>
      <w:r>
        <w:t>Αναγνώριση αισθητηρίου και έλεγχος</w:t>
      </w:r>
    </w:p>
    <w:p w14:paraId="38E67688" w14:textId="54C8CB58" w:rsidR="007C692F" w:rsidRDefault="007C692F" w:rsidP="009C1F76">
      <w:pPr>
        <w:pStyle w:val="af3"/>
        <w:numPr>
          <w:ilvl w:val="2"/>
          <w:numId w:val="6"/>
        </w:numPr>
        <w:ind w:left="1985" w:hanging="940"/>
      </w:pPr>
      <w:r>
        <w:t>Δυνατότητα προβολής πολλαπλών μετρήσεων</w:t>
      </w:r>
    </w:p>
    <w:p w14:paraId="3D6F006D" w14:textId="29C1172C" w:rsidR="007C692F" w:rsidRDefault="007C692F" w:rsidP="009C1F76">
      <w:pPr>
        <w:pStyle w:val="af3"/>
        <w:numPr>
          <w:ilvl w:val="2"/>
          <w:numId w:val="6"/>
        </w:numPr>
        <w:ind w:left="1985" w:hanging="940"/>
      </w:pPr>
      <w:r>
        <w:t>Επιλογή δοσομέτρησης (αυτόματη/χειροκίνητη)</w:t>
      </w:r>
    </w:p>
    <w:p w14:paraId="6B33A25F" w14:textId="312C50AD" w:rsidR="007C692F" w:rsidRDefault="007C692F" w:rsidP="009C1F76">
      <w:pPr>
        <w:pStyle w:val="af3"/>
        <w:numPr>
          <w:ilvl w:val="2"/>
          <w:numId w:val="6"/>
        </w:numPr>
        <w:ind w:left="1985" w:hanging="940"/>
      </w:pPr>
      <w:r>
        <w:t xml:space="preserve">Σήμα εισόδου </w:t>
      </w:r>
      <w:r w:rsidRPr="007C692F">
        <w:rPr>
          <w:lang w:val="en-US"/>
        </w:rPr>
        <w:t>pH</w:t>
      </w:r>
      <w:r>
        <w:t xml:space="preserve">: BNC για </w:t>
      </w:r>
      <w:proofErr w:type="spellStart"/>
      <w:r>
        <w:t>pH</w:t>
      </w:r>
      <w:proofErr w:type="spellEnd"/>
      <w:r w:rsidRPr="007C692F">
        <w:t xml:space="preserve">, </w:t>
      </w:r>
      <w:r>
        <w:t>BNC για χλώριο</w:t>
      </w:r>
    </w:p>
    <w:p w14:paraId="36CABA2F" w14:textId="65095741" w:rsidR="007C692F" w:rsidRDefault="007C692F" w:rsidP="009C1F76">
      <w:pPr>
        <w:pStyle w:val="af3"/>
        <w:numPr>
          <w:ilvl w:val="2"/>
          <w:numId w:val="6"/>
        </w:numPr>
        <w:ind w:left="1985" w:hanging="940"/>
      </w:pPr>
      <w:r>
        <w:t>Προστασία: IP65</w:t>
      </w:r>
    </w:p>
    <w:p w14:paraId="64E4E8B2" w14:textId="7927A86E" w:rsidR="007C692F" w:rsidRPr="001C5D8A" w:rsidRDefault="007C692F" w:rsidP="009C1F76">
      <w:pPr>
        <w:pStyle w:val="af3"/>
        <w:numPr>
          <w:ilvl w:val="2"/>
          <w:numId w:val="6"/>
        </w:numPr>
        <w:ind w:left="1985" w:hanging="940"/>
      </w:pPr>
      <w:r w:rsidRPr="001C5D8A">
        <w:t>Εγκατάσταση: κάθετος τοίχος</w:t>
      </w:r>
    </w:p>
    <w:p w14:paraId="21A21090" w14:textId="77777777" w:rsidR="007C692F" w:rsidRDefault="007C692F" w:rsidP="009C1F76">
      <w:pPr>
        <w:pStyle w:val="af3"/>
        <w:numPr>
          <w:ilvl w:val="2"/>
          <w:numId w:val="6"/>
        </w:numPr>
        <w:ind w:left="1985" w:hanging="940"/>
      </w:pPr>
      <w:r>
        <w:t xml:space="preserve">ΣΗΜΑΤΑ ΕΙΣΟΔΟΥ: Ροή, </w:t>
      </w:r>
      <w:proofErr w:type="spellStart"/>
      <w:r>
        <w:t>pH</w:t>
      </w:r>
      <w:proofErr w:type="spellEnd"/>
      <w:r>
        <w:t xml:space="preserve"> + στάθμη, </w:t>
      </w:r>
      <w:proofErr w:type="spellStart"/>
      <w:r>
        <w:t>pH</w:t>
      </w:r>
      <w:proofErr w:type="spellEnd"/>
      <w:r>
        <w:t xml:space="preserve"> – στάθμη, στάθμη χλωρίου, αισθητήριο </w:t>
      </w:r>
      <w:proofErr w:type="spellStart"/>
      <w:r>
        <w:t>pH</w:t>
      </w:r>
      <w:proofErr w:type="spellEnd"/>
      <w:r>
        <w:t>, Αισθητήριο χλωρίου, Αισθητήρας θερμοκρασίας</w:t>
      </w:r>
    </w:p>
    <w:p w14:paraId="158143D1" w14:textId="7D596DF9" w:rsidR="007C692F" w:rsidRPr="007C692F" w:rsidRDefault="007C692F" w:rsidP="009C1F76">
      <w:pPr>
        <w:pStyle w:val="af3"/>
        <w:numPr>
          <w:ilvl w:val="2"/>
          <w:numId w:val="6"/>
        </w:numPr>
        <w:ind w:left="1985" w:hanging="940"/>
      </w:pPr>
      <w:r>
        <w:t>ΣΗΜΑΤΑ ΕΞΟΔΟΥ: 2 αναλογικά παλμών (</w:t>
      </w:r>
      <w:proofErr w:type="spellStart"/>
      <w:r>
        <w:t>pH</w:t>
      </w:r>
      <w:proofErr w:type="spellEnd"/>
      <w:r>
        <w:t>), 1 αναλογικό παλμών (</w:t>
      </w:r>
      <w:proofErr w:type="spellStart"/>
      <w:r>
        <w:t>Cl</w:t>
      </w:r>
      <w:proofErr w:type="spellEnd"/>
      <w:r>
        <w:t>), 1 αναλογικό on/</w:t>
      </w:r>
      <w:proofErr w:type="spellStart"/>
      <w:r>
        <w:t>off</w:t>
      </w:r>
      <w:proofErr w:type="spellEnd"/>
      <w:r>
        <w:t xml:space="preserve"> (</w:t>
      </w:r>
      <w:proofErr w:type="spellStart"/>
      <w:r>
        <w:t>pH</w:t>
      </w:r>
      <w:proofErr w:type="spellEnd"/>
      <w:r>
        <w:t>), 1 αναλογικό on/</w:t>
      </w:r>
      <w:proofErr w:type="spellStart"/>
      <w:r>
        <w:t>off</w:t>
      </w:r>
      <w:proofErr w:type="spellEnd"/>
      <w:r>
        <w:t xml:space="preserve"> (</w:t>
      </w:r>
      <w:proofErr w:type="spellStart"/>
      <w:r>
        <w:t>Cl</w:t>
      </w:r>
      <w:proofErr w:type="spellEnd"/>
      <w:r>
        <w:t xml:space="preserve">), 1 γενικός συναγερμός, 1 για </w:t>
      </w:r>
      <w:proofErr w:type="spellStart"/>
      <w:r>
        <w:t>κροκκιδωτικό</w:t>
      </w:r>
      <w:proofErr w:type="spellEnd"/>
    </w:p>
    <w:p w14:paraId="3FF096DA" w14:textId="186DD902" w:rsidR="009900A2" w:rsidRPr="006B1877" w:rsidRDefault="001C5D8A" w:rsidP="009C1F76">
      <w:pPr>
        <w:pStyle w:val="af3"/>
        <w:numPr>
          <w:ilvl w:val="1"/>
          <w:numId w:val="6"/>
        </w:numPr>
      </w:pPr>
      <w:r w:rsidRPr="006B1877">
        <w:lastRenderedPageBreak/>
        <w:t>Α</w:t>
      </w:r>
      <w:r w:rsidR="002F629E" w:rsidRPr="006B1877">
        <w:t>ισθητήριο μέτρησης χλωρίου</w:t>
      </w:r>
      <w:r w:rsidRPr="006B1877">
        <w:t xml:space="preserve"> (κλειστού τύπου)</w:t>
      </w:r>
    </w:p>
    <w:p w14:paraId="25CC619A" w14:textId="1A049F1C" w:rsidR="001C5D8A" w:rsidRDefault="001C5D8A" w:rsidP="009C1F76">
      <w:pPr>
        <w:pStyle w:val="af3"/>
        <w:numPr>
          <w:ilvl w:val="2"/>
          <w:numId w:val="6"/>
        </w:numPr>
        <w:ind w:left="1985" w:hanging="940"/>
      </w:pPr>
      <w:r>
        <w:t>Μέτρηση: οργανικό-ανόργανο χλώριο</w:t>
      </w:r>
    </w:p>
    <w:p w14:paraId="2CC90FBD" w14:textId="3E58A74D" w:rsidR="001C5D8A" w:rsidRDefault="001C5D8A" w:rsidP="009C1F76">
      <w:pPr>
        <w:pStyle w:val="af3"/>
        <w:numPr>
          <w:ilvl w:val="2"/>
          <w:numId w:val="6"/>
        </w:numPr>
        <w:ind w:left="1985" w:hanging="940"/>
      </w:pPr>
      <w:r>
        <w:t xml:space="preserve">Πεδίο: 0 – 20 </w:t>
      </w:r>
      <w:proofErr w:type="spellStart"/>
      <w:r>
        <w:t>mg</w:t>
      </w:r>
      <w:proofErr w:type="spellEnd"/>
      <w:r>
        <w:t>/l</w:t>
      </w:r>
    </w:p>
    <w:p w14:paraId="386D8161" w14:textId="60ED4A5E" w:rsidR="001C5D8A" w:rsidRDefault="001C5D8A" w:rsidP="009C1F76">
      <w:pPr>
        <w:pStyle w:val="af3"/>
        <w:numPr>
          <w:ilvl w:val="2"/>
          <w:numId w:val="6"/>
        </w:numPr>
        <w:ind w:left="1985" w:hanging="940"/>
      </w:pPr>
      <w:r>
        <w:t xml:space="preserve">Εύρος λειτουργίας </w:t>
      </w:r>
      <w:proofErr w:type="spellStart"/>
      <w:r>
        <w:t>pH</w:t>
      </w:r>
      <w:proofErr w:type="spellEnd"/>
      <w:r>
        <w:t>: 5,5 – 9,5</w:t>
      </w:r>
    </w:p>
    <w:p w14:paraId="5C093729" w14:textId="0A4ADDAE" w:rsidR="001C5D8A" w:rsidRDefault="001C5D8A" w:rsidP="009C1F76">
      <w:pPr>
        <w:pStyle w:val="af3"/>
        <w:numPr>
          <w:ilvl w:val="2"/>
          <w:numId w:val="6"/>
        </w:numPr>
        <w:ind w:left="1985" w:hanging="940"/>
      </w:pPr>
      <w:r>
        <w:t xml:space="preserve">Εύρος Αγωγιμότητας: 30–10.000 </w:t>
      </w:r>
      <w:proofErr w:type="spellStart"/>
      <w:r>
        <w:t>μS</w:t>
      </w:r>
      <w:proofErr w:type="spellEnd"/>
      <w:r>
        <w:t>/</w:t>
      </w:r>
      <w:proofErr w:type="spellStart"/>
      <w:r>
        <w:t>cm</w:t>
      </w:r>
      <w:proofErr w:type="spellEnd"/>
    </w:p>
    <w:p w14:paraId="68960053" w14:textId="756CDB4B" w:rsidR="001C5D8A" w:rsidRDefault="001C5D8A" w:rsidP="009C1F76">
      <w:pPr>
        <w:pStyle w:val="af3"/>
        <w:numPr>
          <w:ilvl w:val="2"/>
          <w:numId w:val="6"/>
        </w:numPr>
        <w:ind w:left="1985" w:hanging="940"/>
      </w:pPr>
      <w:proofErr w:type="spellStart"/>
      <w:r>
        <w:t>Αλκαλικότητα</w:t>
      </w:r>
      <w:proofErr w:type="spellEnd"/>
      <w:r>
        <w:t xml:space="preserve">: 100 </w:t>
      </w:r>
      <w:proofErr w:type="spellStart"/>
      <w:r>
        <w:t>ppm</w:t>
      </w:r>
      <w:proofErr w:type="spellEnd"/>
    </w:p>
    <w:p w14:paraId="5709DDA7" w14:textId="6C25D271" w:rsidR="001C5D8A" w:rsidRDefault="001C5D8A" w:rsidP="009C1F76">
      <w:pPr>
        <w:pStyle w:val="af3"/>
        <w:numPr>
          <w:ilvl w:val="2"/>
          <w:numId w:val="6"/>
        </w:numPr>
        <w:ind w:left="1985" w:hanging="940"/>
      </w:pPr>
      <w:r>
        <w:t>Δείγμα: 30 l/h</w:t>
      </w:r>
    </w:p>
    <w:p w14:paraId="308937D2" w14:textId="02071F2F" w:rsidR="001C5D8A" w:rsidRDefault="001C5D8A" w:rsidP="009C1F76">
      <w:pPr>
        <w:pStyle w:val="af3"/>
        <w:numPr>
          <w:ilvl w:val="2"/>
          <w:numId w:val="6"/>
        </w:numPr>
        <w:ind w:left="1985" w:hanging="940"/>
      </w:pPr>
      <w:r>
        <w:t xml:space="preserve">Πίεση: 1 </w:t>
      </w:r>
      <w:proofErr w:type="spellStart"/>
      <w:r>
        <w:t>Βar</w:t>
      </w:r>
      <w:proofErr w:type="spellEnd"/>
    </w:p>
    <w:p w14:paraId="31FD5C0F" w14:textId="6CC205F5" w:rsidR="00BB1681" w:rsidRPr="00BB1681" w:rsidRDefault="00BB1681" w:rsidP="009C1F76">
      <w:pPr>
        <w:pStyle w:val="af3"/>
        <w:numPr>
          <w:ilvl w:val="1"/>
          <w:numId w:val="6"/>
        </w:numPr>
      </w:pPr>
      <w:r w:rsidRPr="00BB1681">
        <w:t xml:space="preserve">Αισθητήριο μέτρησης </w:t>
      </w:r>
      <w:r w:rsidRPr="00BB1681">
        <w:rPr>
          <w:lang w:val="en-US"/>
        </w:rPr>
        <w:t>pH</w:t>
      </w:r>
    </w:p>
    <w:p w14:paraId="2A55FFDE" w14:textId="427A1A58" w:rsidR="00BB1681" w:rsidRPr="00BB1681" w:rsidRDefault="00BB1681" w:rsidP="009C1F76">
      <w:pPr>
        <w:pStyle w:val="af3"/>
        <w:numPr>
          <w:ilvl w:val="2"/>
          <w:numId w:val="6"/>
        </w:numPr>
        <w:ind w:left="1701" w:hanging="708"/>
      </w:pPr>
      <w:r w:rsidRPr="00BB1681">
        <w:t xml:space="preserve">Σώμα: Ø12 </w:t>
      </w:r>
      <w:proofErr w:type="spellStart"/>
      <w:r w:rsidRPr="00BB1681">
        <w:t>Epoxy</w:t>
      </w:r>
      <w:proofErr w:type="spellEnd"/>
    </w:p>
    <w:p w14:paraId="4045A803" w14:textId="579A7BCE" w:rsidR="00BB1681" w:rsidRPr="00BB1681" w:rsidRDefault="00BB1681" w:rsidP="009C1F76">
      <w:pPr>
        <w:pStyle w:val="af3"/>
        <w:numPr>
          <w:ilvl w:val="2"/>
          <w:numId w:val="6"/>
        </w:numPr>
        <w:ind w:left="1701" w:hanging="708"/>
      </w:pPr>
      <w:r w:rsidRPr="00BB1681">
        <w:t xml:space="preserve">Εύρος: 0 - 14 </w:t>
      </w:r>
      <w:proofErr w:type="spellStart"/>
      <w:r w:rsidRPr="00BB1681">
        <w:t>pH</w:t>
      </w:r>
      <w:proofErr w:type="spellEnd"/>
    </w:p>
    <w:p w14:paraId="4B4B560D" w14:textId="5C8C7A2E" w:rsidR="00BB1681" w:rsidRPr="00BB1681" w:rsidRDefault="00BB1681" w:rsidP="009C1F76">
      <w:pPr>
        <w:pStyle w:val="af3"/>
        <w:numPr>
          <w:ilvl w:val="2"/>
          <w:numId w:val="6"/>
        </w:numPr>
        <w:ind w:left="1701" w:hanging="708"/>
      </w:pPr>
      <w:r w:rsidRPr="00BB1681">
        <w:t xml:space="preserve">Πίεση: </w:t>
      </w:r>
      <w:proofErr w:type="spellStart"/>
      <w:r w:rsidRPr="00BB1681">
        <w:t>max</w:t>
      </w:r>
      <w:proofErr w:type="spellEnd"/>
      <w:r w:rsidRPr="00BB1681">
        <w:t xml:space="preserve">. 7 </w:t>
      </w:r>
      <w:proofErr w:type="spellStart"/>
      <w:r w:rsidRPr="00BB1681">
        <w:t>bar</w:t>
      </w:r>
      <w:proofErr w:type="spellEnd"/>
    </w:p>
    <w:p w14:paraId="24311E32" w14:textId="14382994" w:rsidR="00BB1681" w:rsidRPr="00BB1681" w:rsidRDefault="00BB1681" w:rsidP="009C1F76">
      <w:pPr>
        <w:pStyle w:val="af3"/>
        <w:numPr>
          <w:ilvl w:val="2"/>
          <w:numId w:val="6"/>
        </w:numPr>
        <w:ind w:left="1701" w:hanging="708"/>
      </w:pPr>
      <w:r w:rsidRPr="00BB1681">
        <w:t>Θερμοκρασία: 70°C</w:t>
      </w:r>
    </w:p>
    <w:p w14:paraId="02A2874B" w14:textId="230E0BB9" w:rsidR="00BB1681" w:rsidRPr="00BB1681" w:rsidRDefault="00BB1681" w:rsidP="009C1F76">
      <w:pPr>
        <w:pStyle w:val="af3"/>
        <w:numPr>
          <w:ilvl w:val="2"/>
          <w:numId w:val="6"/>
        </w:numPr>
        <w:ind w:left="1701" w:hanging="708"/>
      </w:pPr>
      <w:proofErr w:type="spellStart"/>
      <w:r w:rsidRPr="00BB1681">
        <w:t>Min</w:t>
      </w:r>
      <w:proofErr w:type="spellEnd"/>
      <w:r w:rsidRPr="00BB1681">
        <w:t xml:space="preserve"> αγωγιμότητα: 100 </w:t>
      </w:r>
      <w:proofErr w:type="spellStart"/>
      <w:r w:rsidRPr="00BB1681">
        <w:t>μS</w:t>
      </w:r>
      <w:proofErr w:type="spellEnd"/>
    </w:p>
    <w:p w14:paraId="6CEB3B57" w14:textId="0A6628EA" w:rsidR="002F629E" w:rsidRPr="0076460E" w:rsidRDefault="002F629E" w:rsidP="009C1F76">
      <w:pPr>
        <w:pStyle w:val="af3"/>
        <w:numPr>
          <w:ilvl w:val="1"/>
          <w:numId w:val="6"/>
        </w:numPr>
      </w:pPr>
      <w:r w:rsidRPr="0076460E">
        <w:t xml:space="preserve">Θήκη </w:t>
      </w:r>
      <w:proofErr w:type="spellStart"/>
      <w:r w:rsidRPr="0076460E">
        <w:t>εμβύθισης</w:t>
      </w:r>
      <w:proofErr w:type="spellEnd"/>
      <w:r w:rsidRPr="0076460E">
        <w:t xml:space="preserve"> αισθητηρίου μέτρησης ελεύθερου χλωρίου</w:t>
      </w:r>
    </w:p>
    <w:p w14:paraId="7521E94A" w14:textId="399D7105" w:rsidR="00E031B0" w:rsidRDefault="00E031B0" w:rsidP="009C1F76">
      <w:pPr>
        <w:pStyle w:val="af3"/>
        <w:numPr>
          <w:ilvl w:val="2"/>
          <w:numId w:val="6"/>
        </w:numPr>
        <w:ind w:left="1701" w:hanging="708"/>
      </w:pPr>
      <w:r>
        <w:t>Υποδοχή: 1x Αισθητήριο SCL, 2X Ø12, 1x Αισθητήρας θερμοκρασίας</w:t>
      </w:r>
    </w:p>
    <w:p w14:paraId="30FFA89B" w14:textId="261E5ECF" w:rsidR="00E031B0" w:rsidRDefault="00E031B0" w:rsidP="009C1F76">
      <w:pPr>
        <w:pStyle w:val="af3"/>
        <w:numPr>
          <w:ilvl w:val="2"/>
          <w:numId w:val="6"/>
        </w:numPr>
        <w:ind w:left="1701" w:hanging="708"/>
      </w:pPr>
      <w:r>
        <w:t>Επιτηρητής ροής: Ενσωματωμένος</w:t>
      </w:r>
    </w:p>
    <w:p w14:paraId="5AF40B5D" w14:textId="7627E437" w:rsidR="00E031B0" w:rsidRPr="0076460E" w:rsidRDefault="00E031B0" w:rsidP="009C1F76">
      <w:pPr>
        <w:pStyle w:val="af3"/>
        <w:numPr>
          <w:ilvl w:val="2"/>
          <w:numId w:val="6"/>
        </w:numPr>
        <w:ind w:left="1701" w:hanging="708"/>
      </w:pPr>
      <w:r w:rsidRPr="0076460E">
        <w:t xml:space="preserve">Πίεση λειτουργίας: </w:t>
      </w:r>
      <w:proofErr w:type="spellStart"/>
      <w:r w:rsidRPr="0076460E">
        <w:t>max</w:t>
      </w:r>
      <w:proofErr w:type="spellEnd"/>
      <w:r w:rsidRPr="0076460E">
        <w:t xml:space="preserve"> 5 </w:t>
      </w:r>
      <w:proofErr w:type="spellStart"/>
      <w:r w:rsidRPr="0076460E">
        <w:t>Bar</w:t>
      </w:r>
      <w:proofErr w:type="spellEnd"/>
    </w:p>
    <w:p w14:paraId="79C2E04F" w14:textId="076E628B" w:rsidR="00E031B0" w:rsidRPr="0076460E" w:rsidRDefault="00E031B0" w:rsidP="009C1F76">
      <w:pPr>
        <w:pStyle w:val="af3"/>
        <w:numPr>
          <w:ilvl w:val="2"/>
          <w:numId w:val="6"/>
        </w:numPr>
        <w:ind w:left="1701" w:hanging="708"/>
      </w:pPr>
      <w:r w:rsidRPr="0076460E">
        <w:t>Θερμοκρασία: 50° C</w:t>
      </w:r>
    </w:p>
    <w:p w14:paraId="4CA1376F" w14:textId="4C0534C8" w:rsidR="00507D8F" w:rsidRPr="0076460E" w:rsidRDefault="002F629E" w:rsidP="009C1F76">
      <w:pPr>
        <w:pStyle w:val="af3"/>
        <w:numPr>
          <w:ilvl w:val="1"/>
          <w:numId w:val="6"/>
        </w:numPr>
      </w:pPr>
      <w:r w:rsidRPr="0076460E">
        <w:t>Φίλτρο</w:t>
      </w:r>
      <w:r w:rsidR="0076460E" w:rsidRPr="0076460E">
        <w:t xml:space="preserve"> δείγματος</w:t>
      </w:r>
    </w:p>
    <w:p w14:paraId="306DCC05" w14:textId="388F8C19" w:rsidR="0076460E" w:rsidRDefault="0076460E" w:rsidP="009C1F76">
      <w:pPr>
        <w:pStyle w:val="af3"/>
        <w:numPr>
          <w:ilvl w:val="2"/>
          <w:numId w:val="6"/>
        </w:numPr>
        <w:ind w:left="1701" w:hanging="708"/>
      </w:pPr>
      <w:r w:rsidRPr="0076460E">
        <w:t>Πόροι</w:t>
      </w:r>
      <w:r>
        <w:t>: 60 μ</w:t>
      </w:r>
    </w:p>
    <w:p w14:paraId="3CCED767" w14:textId="07A6CACE" w:rsidR="0076460E" w:rsidRDefault="0076460E" w:rsidP="009C1F76">
      <w:pPr>
        <w:pStyle w:val="af3"/>
        <w:numPr>
          <w:ilvl w:val="2"/>
          <w:numId w:val="6"/>
        </w:numPr>
        <w:ind w:left="1701" w:hanging="708"/>
      </w:pPr>
      <w:r>
        <w:t xml:space="preserve">Σύνδεση: 6 x 8 </w:t>
      </w:r>
      <w:proofErr w:type="spellStart"/>
      <w:r>
        <w:t>mm</w:t>
      </w:r>
      <w:proofErr w:type="spellEnd"/>
    </w:p>
    <w:p w14:paraId="662A54F8" w14:textId="04B6269D" w:rsidR="0076460E" w:rsidRDefault="0076460E" w:rsidP="009C1F76">
      <w:pPr>
        <w:pStyle w:val="af3"/>
        <w:numPr>
          <w:ilvl w:val="2"/>
          <w:numId w:val="6"/>
        </w:numPr>
        <w:ind w:left="1701" w:hanging="708"/>
      </w:pPr>
      <w:proofErr w:type="spellStart"/>
      <w:r>
        <w:t>Mέγεθος</w:t>
      </w:r>
      <w:proofErr w:type="spellEnd"/>
      <w:r>
        <w:t>: 5’’</w:t>
      </w:r>
    </w:p>
    <w:p w14:paraId="2773C1E6" w14:textId="4E07E014" w:rsidR="0076460E" w:rsidRPr="0076460E" w:rsidRDefault="0076460E" w:rsidP="009C1F76">
      <w:pPr>
        <w:pStyle w:val="af3"/>
        <w:numPr>
          <w:ilvl w:val="2"/>
          <w:numId w:val="6"/>
        </w:numPr>
        <w:ind w:left="1701" w:hanging="708"/>
      </w:pPr>
      <w:r>
        <w:t>Θερμοκρασία: 60° C</w:t>
      </w:r>
    </w:p>
    <w:p w14:paraId="227D4330" w14:textId="78E722E0" w:rsidR="002F629E" w:rsidRPr="003938A9" w:rsidRDefault="008A27D0" w:rsidP="009C1F76">
      <w:pPr>
        <w:pStyle w:val="af3"/>
        <w:numPr>
          <w:ilvl w:val="1"/>
          <w:numId w:val="6"/>
        </w:numPr>
        <w:ind w:left="993" w:hanging="567"/>
      </w:pPr>
      <w:r w:rsidRPr="006366F8">
        <w:t xml:space="preserve">Πάνελ τοποθέτησης </w:t>
      </w:r>
      <w:r w:rsidRPr="003938A9">
        <w:t xml:space="preserve">εξοπλισμού συστήματος μέτρησης </w:t>
      </w:r>
      <w:r w:rsidR="00A047B3" w:rsidRPr="003938A9">
        <w:t>χ</w:t>
      </w:r>
      <w:r w:rsidRPr="003938A9">
        <w:t xml:space="preserve">λωρίου – </w:t>
      </w:r>
      <w:proofErr w:type="spellStart"/>
      <w:r w:rsidRPr="003938A9">
        <w:t>pH</w:t>
      </w:r>
      <w:proofErr w:type="spellEnd"/>
    </w:p>
    <w:p w14:paraId="3ECE23C2" w14:textId="706107B7" w:rsidR="00816BC8" w:rsidRPr="003938A9" w:rsidRDefault="006366F8" w:rsidP="009C1F76">
      <w:pPr>
        <w:pStyle w:val="af3"/>
        <w:numPr>
          <w:ilvl w:val="0"/>
          <w:numId w:val="6"/>
        </w:numPr>
      </w:pPr>
      <w:r w:rsidRPr="003938A9">
        <w:t xml:space="preserve">Δοχείο αποθήκευσης χημικών από ΡΕ </w:t>
      </w:r>
      <w:proofErr w:type="spellStart"/>
      <w:r w:rsidRPr="003938A9">
        <w:t>βαρέως</w:t>
      </w:r>
      <w:proofErr w:type="spellEnd"/>
      <w:r w:rsidRPr="003938A9">
        <w:t xml:space="preserve"> τύπου ημιδιαφανές σταθεροποιημένο σε ακτίνες UV, χωρητικότητα 100 λίτρων, διαστάσεων Ø 500 x 680 </w:t>
      </w:r>
      <w:proofErr w:type="spellStart"/>
      <w:r w:rsidRPr="003938A9">
        <w:t>mm</w:t>
      </w:r>
      <w:proofErr w:type="spellEnd"/>
      <w:r w:rsidRPr="003938A9">
        <w:t>, ακροσωλήνιο ½”</w:t>
      </w:r>
    </w:p>
    <w:p w14:paraId="0566179F" w14:textId="22DB552C" w:rsidR="00CB308A" w:rsidRPr="00CB308A" w:rsidRDefault="00CB308A" w:rsidP="00CB308A">
      <w:pPr>
        <w:rPr>
          <w:b/>
          <w:bCs/>
        </w:rPr>
      </w:pPr>
      <w:r w:rsidRPr="00CB308A">
        <w:rPr>
          <w:b/>
          <w:bCs/>
        </w:rPr>
        <w:t>Τα παραπάνω υλικά θα συνοδεύονται από εγγύηση καλής λειτουργίας τουλάχιστον δύο (2) ετών.</w:t>
      </w:r>
    </w:p>
    <w:p w14:paraId="049172BF" w14:textId="11D3EAD5" w:rsidR="002F629E" w:rsidRPr="002F629E" w:rsidRDefault="002F629E" w:rsidP="002F629E">
      <w:pPr>
        <w:pStyle w:val="3"/>
      </w:pPr>
      <w:bookmarkStart w:id="19" w:name="_Toc180410801"/>
      <w:r w:rsidRPr="002F629E">
        <w:t xml:space="preserve">Προδιαγραφές </w:t>
      </w:r>
      <w:r>
        <w:t>Εργασιών</w:t>
      </w:r>
      <w:bookmarkEnd w:id="19"/>
    </w:p>
    <w:p w14:paraId="05DA214B" w14:textId="6912FFAF" w:rsidR="004509EE" w:rsidRDefault="004509EE" w:rsidP="004509EE">
      <w:pPr>
        <w:pStyle w:val="4"/>
      </w:pPr>
      <w:r>
        <w:t xml:space="preserve">Εργασίες αποκατάστασης </w:t>
      </w:r>
      <w:r w:rsidRPr="004509EE">
        <w:t>της επιφάνειας τοποθέτησης των συστημάτων ελέγχου</w:t>
      </w:r>
    </w:p>
    <w:p w14:paraId="5F87E2DC" w14:textId="77777777" w:rsidR="00884BC5" w:rsidRDefault="00884BC5" w:rsidP="00884BC5">
      <w:r>
        <w:t xml:space="preserve">Οι εργασίες περιλαμβάνουν : </w:t>
      </w:r>
    </w:p>
    <w:p w14:paraId="4D857F6C" w14:textId="124DE67C" w:rsidR="004509EE" w:rsidRDefault="004509EE" w:rsidP="009C1F76">
      <w:pPr>
        <w:pStyle w:val="af3"/>
        <w:numPr>
          <w:ilvl w:val="0"/>
          <w:numId w:val="7"/>
        </w:numPr>
      </w:pPr>
      <w:r>
        <w:t>Απο</w:t>
      </w:r>
      <w:r w:rsidR="00884BC5">
        <w:t>ξή</w:t>
      </w:r>
      <w:r>
        <w:t>λωση των παλαιών συστημάτων ελέγχου</w:t>
      </w:r>
    </w:p>
    <w:p w14:paraId="15761DFD" w14:textId="0A2A42B6" w:rsidR="004509EE" w:rsidRDefault="004509EE" w:rsidP="009C1F76">
      <w:pPr>
        <w:pStyle w:val="af3"/>
        <w:numPr>
          <w:ilvl w:val="0"/>
          <w:numId w:val="7"/>
        </w:numPr>
      </w:pPr>
      <w:r>
        <w:t>Απο</w:t>
      </w:r>
      <w:r w:rsidR="00884BC5">
        <w:t>ξή</w:t>
      </w:r>
      <w:r>
        <w:t xml:space="preserve">λωση των υπαρχόντων </w:t>
      </w:r>
      <w:proofErr w:type="spellStart"/>
      <w:r>
        <w:t>δοσομετρικών</w:t>
      </w:r>
      <w:proofErr w:type="spellEnd"/>
      <w:r>
        <w:t xml:space="preserve"> αντλιών</w:t>
      </w:r>
    </w:p>
    <w:p w14:paraId="6F693EE3" w14:textId="71611F43" w:rsidR="004509EE" w:rsidRDefault="004509EE" w:rsidP="009C1F76">
      <w:pPr>
        <w:pStyle w:val="af3"/>
        <w:numPr>
          <w:ilvl w:val="0"/>
          <w:numId w:val="7"/>
        </w:numPr>
      </w:pPr>
      <w:r>
        <w:t xml:space="preserve">Απομάκρυνση κάθε υλικού </w:t>
      </w:r>
      <w:r w:rsidR="00884BC5">
        <w:t xml:space="preserve">μη </w:t>
      </w:r>
      <w:r>
        <w:t>απαιτ</w:t>
      </w:r>
      <w:r w:rsidR="00884BC5">
        <w:t>ούμενου</w:t>
      </w:r>
      <w:r>
        <w:t xml:space="preserve"> για την εγκατάσταση του </w:t>
      </w:r>
      <w:r w:rsidR="00884BC5">
        <w:t xml:space="preserve">υπό προμήθεια </w:t>
      </w:r>
      <w:r>
        <w:t>εξοπλισμού</w:t>
      </w:r>
    </w:p>
    <w:p w14:paraId="339E6B59" w14:textId="2D206439" w:rsidR="004509EE" w:rsidRDefault="00884BC5" w:rsidP="009C1F76">
      <w:pPr>
        <w:pStyle w:val="af3"/>
        <w:numPr>
          <w:ilvl w:val="0"/>
          <w:numId w:val="7"/>
        </w:numPr>
      </w:pPr>
      <w:r>
        <w:t>Εξυγίανση και αναδ</w:t>
      </w:r>
      <w:r w:rsidR="004509EE">
        <w:t>ιαμόρφωση του χώρου υποδοχής</w:t>
      </w:r>
      <w:r>
        <w:t xml:space="preserve"> του νέου εξοπλισμού, με </w:t>
      </w:r>
      <w:r w:rsidR="004509EE">
        <w:t xml:space="preserve">απομάκρυνση όλων των διαβρωμένων υλικών. Οι εργασίες αυτές θα γίνουν με ειδικά εργαλεία προκειμένου να έχουν σταθερή </w:t>
      </w:r>
      <w:r>
        <w:t>και</w:t>
      </w:r>
      <w:r w:rsidR="004509EE">
        <w:t xml:space="preserve"> μόνιμη βάση εγκατάστασης τα συστήματα ελέγχου.</w:t>
      </w:r>
      <w:r>
        <w:t xml:space="preserve"> Η αναδιαμόρφωση του χώρου θα γίνει σύμφωνα με τις υποδείξεις της Υπηρεσίας.</w:t>
      </w:r>
    </w:p>
    <w:p w14:paraId="5F8909ED" w14:textId="02BB4561" w:rsidR="004509EE" w:rsidRDefault="004509EE" w:rsidP="009C1F76">
      <w:pPr>
        <w:pStyle w:val="af3"/>
        <w:numPr>
          <w:ilvl w:val="0"/>
          <w:numId w:val="7"/>
        </w:numPr>
      </w:pPr>
      <w:r>
        <w:t xml:space="preserve">Θα </w:t>
      </w:r>
      <w:r w:rsidR="00884BC5">
        <w:t xml:space="preserve">τοποθετηθούν </w:t>
      </w:r>
      <w:r>
        <w:t xml:space="preserve">ειδικά πλακίδια κατάλληλα για χημικά επιβαρυμένα υγρά (πχ. </w:t>
      </w:r>
      <w:proofErr w:type="spellStart"/>
      <w:r>
        <w:t>υπερχλωριώμενο</w:t>
      </w:r>
      <w:proofErr w:type="spellEnd"/>
      <w:r>
        <w:t xml:space="preserve"> νερό κολυμβητηρίου). Η ίδια αρχή καταλληλότητας θα ισχύει για οποιοδήποτε υλικό χρησιμοποιηθεί στο χώρο αυτό.</w:t>
      </w:r>
    </w:p>
    <w:p w14:paraId="274EA5B6" w14:textId="41C54E70" w:rsidR="004509EE" w:rsidRDefault="004509EE" w:rsidP="009C1F76">
      <w:pPr>
        <w:pStyle w:val="af3"/>
        <w:numPr>
          <w:ilvl w:val="0"/>
          <w:numId w:val="7"/>
        </w:numPr>
      </w:pPr>
      <w:r>
        <w:t xml:space="preserve">Όσα από τα παλαιά αντικείμενα </w:t>
      </w:r>
      <w:r w:rsidR="00884BC5">
        <w:t>αποφασισθεί από την Υπηρεσία να επανα</w:t>
      </w:r>
      <w:r>
        <w:t xml:space="preserve">χρησιμοποιηθούν στις εγκαταστάσεις, θα μεταφερθούν </w:t>
      </w:r>
      <w:r w:rsidR="00423F40">
        <w:t>σε</w:t>
      </w:r>
      <w:r>
        <w:t xml:space="preserve"> εργαστήριο του αναδόχου προς έλεγχο </w:t>
      </w:r>
      <w:r w:rsidR="00884BC5">
        <w:t>και</w:t>
      </w:r>
      <w:r>
        <w:t xml:space="preserve"> επισκευή.</w:t>
      </w:r>
    </w:p>
    <w:p w14:paraId="0DFD260F" w14:textId="640789C8" w:rsidR="00436A8D" w:rsidRDefault="004509EE" w:rsidP="009C1F76">
      <w:pPr>
        <w:pStyle w:val="af3"/>
        <w:numPr>
          <w:ilvl w:val="0"/>
          <w:numId w:val="7"/>
        </w:numPr>
      </w:pPr>
      <w:r>
        <w:t xml:space="preserve">Προσθήκη </w:t>
      </w:r>
      <w:r w:rsidR="00423F40">
        <w:t xml:space="preserve">συμπληρωματικού </w:t>
      </w:r>
      <w:proofErr w:type="spellStart"/>
      <w:r w:rsidR="00423F40">
        <w:t>μικρο</w:t>
      </w:r>
      <w:proofErr w:type="spellEnd"/>
      <w:r w:rsidR="00423F40">
        <w:t xml:space="preserve">-εξοπλισμού (βάνες, βαλβίδες κενού, </w:t>
      </w:r>
      <w:proofErr w:type="spellStart"/>
      <w:r w:rsidR="00423F40">
        <w:t>ρακόρ</w:t>
      </w:r>
      <w:proofErr w:type="spellEnd"/>
      <w:r w:rsidR="00423F40">
        <w:t xml:space="preserve"> κτλ.), </w:t>
      </w:r>
      <w:r>
        <w:t xml:space="preserve">όπου απαιτείται </w:t>
      </w:r>
      <w:r w:rsidR="00423F40">
        <w:t>κατά την κρίση της υπηρεσίας</w:t>
      </w:r>
    </w:p>
    <w:p w14:paraId="072910E4" w14:textId="4634EB71" w:rsidR="00436A8D" w:rsidRDefault="00436A8D" w:rsidP="00436A8D">
      <w:pPr>
        <w:pStyle w:val="4"/>
      </w:pPr>
      <w:r>
        <w:lastRenderedPageBreak/>
        <w:t>Εργασίες εγκατάστασης και σύνδεσης του ηλεκτρομηχανικού και ηλεκτρικού εξοπλισμού</w:t>
      </w:r>
    </w:p>
    <w:p w14:paraId="6ABFA5CA" w14:textId="77777777" w:rsidR="00436A8D" w:rsidRDefault="00436A8D" w:rsidP="00436A8D">
      <w:r>
        <w:t xml:space="preserve">Οι εργασίες περιλαμβάνουν : </w:t>
      </w:r>
    </w:p>
    <w:p w14:paraId="11B0B289" w14:textId="77777777" w:rsidR="00436A8D" w:rsidRDefault="00436A8D" w:rsidP="009C1F76">
      <w:pPr>
        <w:pStyle w:val="af3"/>
        <w:numPr>
          <w:ilvl w:val="0"/>
          <w:numId w:val="7"/>
        </w:numPr>
      </w:pPr>
      <w:r>
        <w:t>Εγκατάσταση και σύνδεση του προσφερόμενου εξοπλισμού σε δύο (2) πάνελ:</w:t>
      </w:r>
    </w:p>
    <w:p w14:paraId="48FDAD4D" w14:textId="77777777" w:rsidR="00436A8D" w:rsidRDefault="00436A8D" w:rsidP="009C1F76">
      <w:pPr>
        <w:pStyle w:val="af3"/>
        <w:numPr>
          <w:ilvl w:val="1"/>
          <w:numId w:val="7"/>
        </w:numPr>
      </w:pPr>
      <w:r>
        <w:t xml:space="preserve">Πάνελ </w:t>
      </w:r>
      <w:proofErr w:type="spellStart"/>
      <w:r>
        <w:t>Νο</w:t>
      </w:r>
      <w:proofErr w:type="spellEnd"/>
      <w:r>
        <w:t xml:space="preserve">. 1: Υπολογιστής – αισθητήριο θολότητας – θήκη </w:t>
      </w:r>
      <w:proofErr w:type="spellStart"/>
      <w:r>
        <w:t>εμβύθισης</w:t>
      </w:r>
      <w:proofErr w:type="spellEnd"/>
    </w:p>
    <w:p w14:paraId="4A88F686" w14:textId="5AAEE8CE" w:rsidR="00436A8D" w:rsidRDefault="00436A8D" w:rsidP="009C1F76">
      <w:pPr>
        <w:pStyle w:val="af3"/>
        <w:numPr>
          <w:ilvl w:val="1"/>
          <w:numId w:val="7"/>
        </w:numPr>
      </w:pPr>
      <w:r>
        <w:t xml:space="preserve">Πάνελ </w:t>
      </w:r>
      <w:proofErr w:type="spellStart"/>
      <w:r>
        <w:t>Νο</w:t>
      </w:r>
      <w:proofErr w:type="spellEnd"/>
      <w:r>
        <w:t xml:space="preserve">. 2: Υπολογιστής – </w:t>
      </w:r>
      <w:proofErr w:type="spellStart"/>
      <w:r>
        <w:t>αμπερομετρικό</w:t>
      </w:r>
      <w:proofErr w:type="spellEnd"/>
      <w:r>
        <w:t xml:space="preserve"> αισθητήριο χλωρίου και αισθητήριο </w:t>
      </w:r>
      <w:proofErr w:type="spellStart"/>
      <w:r>
        <w:t>pH</w:t>
      </w:r>
      <w:proofErr w:type="spellEnd"/>
      <w:r>
        <w:t xml:space="preserve"> – φίλτρο – θήκη </w:t>
      </w:r>
      <w:proofErr w:type="spellStart"/>
      <w:r>
        <w:t>εμβύθισης</w:t>
      </w:r>
      <w:proofErr w:type="spellEnd"/>
    </w:p>
    <w:p w14:paraId="6F58C14E" w14:textId="77777777" w:rsidR="00BB1373" w:rsidRDefault="00436A8D" w:rsidP="009C1F76">
      <w:pPr>
        <w:pStyle w:val="af3"/>
        <w:numPr>
          <w:ilvl w:val="0"/>
          <w:numId w:val="7"/>
        </w:numPr>
      </w:pPr>
      <w:r>
        <w:t xml:space="preserve">Τοποθέτηση </w:t>
      </w:r>
      <w:r w:rsidR="00BB1373">
        <w:t>τ</w:t>
      </w:r>
      <w:r>
        <w:t xml:space="preserve">ων υφιστάμενων στο κολυμβητήριο </w:t>
      </w:r>
      <w:proofErr w:type="spellStart"/>
      <w:r>
        <w:t>δοσομετρικών</w:t>
      </w:r>
      <w:proofErr w:type="spellEnd"/>
      <w:r>
        <w:t xml:space="preserve"> αντλιών σε </w:t>
      </w:r>
      <w:r w:rsidR="00BB1373">
        <w:t xml:space="preserve">κατάλληλο </w:t>
      </w:r>
      <w:r>
        <w:t xml:space="preserve">χώρο επάνω στα </w:t>
      </w:r>
      <w:r w:rsidR="00BB1373">
        <w:t xml:space="preserve">υπό προμήθεια </w:t>
      </w:r>
      <w:r>
        <w:t>πάνελ</w:t>
      </w:r>
    </w:p>
    <w:p w14:paraId="0ECCF904" w14:textId="77777777" w:rsidR="00BB1373" w:rsidRDefault="00436A8D" w:rsidP="009C1F76">
      <w:pPr>
        <w:pStyle w:val="af3"/>
        <w:numPr>
          <w:ilvl w:val="0"/>
          <w:numId w:val="7"/>
        </w:numPr>
      </w:pPr>
      <w:r>
        <w:t>Εγκατάσταση των πάνελ στα τοιχία του αντλιοστασίου</w:t>
      </w:r>
    </w:p>
    <w:p w14:paraId="699C57B8" w14:textId="77777777" w:rsidR="00BB1373" w:rsidRPr="00CE4EDF" w:rsidRDefault="00436A8D" w:rsidP="009C1F76">
      <w:pPr>
        <w:pStyle w:val="af3"/>
        <w:numPr>
          <w:ilvl w:val="0"/>
          <w:numId w:val="7"/>
        </w:numPr>
      </w:pPr>
      <w:r>
        <w:t>Ρύθμιση</w:t>
      </w:r>
      <w:r w:rsidR="00BB1373">
        <w:t xml:space="preserve"> και </w:t>
      </w:r>
      <w:r w:rsidR="00BB1373" w:rsidRPr="00CE4EDF">
        <w:t>β</w:t>
      </w:r>
      <w:r w:rsidRPr="00CE4EDF">
        <w:t>αθμονόμηση των οργάνων</w:t>
      </w:r>
    </w:p>
    <w:p w14:paraId="76FFA513" w14:textId="029357CF" w:rsidR="00436A8D" w:rsidRPr="00CE4EDF" w:rsidRDefault="00436A8D" w:rsidP="009C1F76">
      <w:pPr>
        <w:pStyle w:val="af3"/>
        <w:numPr>
          <w:ilvl w:val="0"/>
          <w:numId w:val="7"/>
        </w:numPr>
      </w:pPr>
      <w:r w:rsidRPr="00CE4EDF">
        <w:t>Εκπαίδευση του προσωπικού του κολυμβητηρίου.</w:t>
      </w:r>
    </w:p>
    <w:p w14:paraId="0206F9CF" w14:textId="15A3E8DA" w:rsidR="00A569B1" w:rsidRPr="00CE4EDF" w:rsidRDefault="00A569B1" w:rsidP="00A569B1">
      <w:pPr>
        <w:pStyle w:val="4"/>
      </w:pPr>
      <w:r w:rsidRPr="00CE4EDF">
        <w:t xml:space="preserve">Ανταλλακτικά, </w:t>
      </w:r>
      <w:proofErr w:type="spellStart"/>
      <w:r w:rsidRPr="00CE4EDF">
        <w:t>μικροϋλικά</w:t>
      </w:r>
      <w:proofErr w:type="spellEnd"/>
      <w:r w:rsidRPr="00CE4EDF">
        <w:t xml:space="preserve">, ηλεκτρομαγνητική </w:t>
      </w:r>
      <w:proofErr w:type="spellStart"/>
      <w:r w:rsidRPr="00CE4EDF">
        <w:t>δοσομετρική</w:t>
      </w:r>
      <w:proofErr w:type="spellEnd"/>
      <w:r w:rsidRPr="00CE4EDF">
        <w:t xml:space="preserve"> αντλία</w:t>
      </w:r>
    </w:p>
    <w:p w14:paraId="68E05AC4" w14:textId="053CE359" w:rsidR="00A569B1" w:rsidRPr="00CE4EDF" w:rsidRDefault="00CE4EDF" w:rsidP="00A569B1">
      <w:r w:rsidRPr="00CE4EDF">
        <w:t>Θα χρησιμοποιηθούν τα παρακάτω υλικά προς επισκευή και αποκατάσταση λειτουργίας του υφιστάμενου εξοπλισμού:</w:t>
      </w:r>
    </w:p>
    <w:tbl>
      <w:tblPr>
        <w:tblStyle w:val="af4"/>
        <w:tblW w:w="0" w:type="auto"/>
        <w:tblLook w:val="04A0" w:firstRow="1" w:lastRow="0" w:firstColumn="1" w:lastColumn="0" w:noHBand="0" w:noVBand="1"/>
      </w:tblPr>
      <w:tblGrid>
        <w:gridCol w:w="689"/>
        <w:gridCol w:w="4835"/>
        <w:gridCol w:w="1417"/>
        <w:gridCol w:w="1199"/>
      </w:tblGrid>
      <w:tr w:rsidR="00CE4EDF" w:rsidRPr="00CE4EDF" w14:paraId="19C28433" w14:textId="77777777" w:rsidTr="0002715E">
        <w:tc>
          <w:tcPr>
            <w:tcW w:w="689" w:type="dxa"/>
            <w:shd w:val="clear" w:color="auto" w:fill="BFBFBF" w:themeFill="background1" w:themeFillShade="BF"/>
          </w:tcPr>
          <w:p w14:paraId="736326F2" w14:textId="0E68D5CA" w:rsidR="00CE4EDF" w:rsidRPr="00CE4EDF" w:rsidRDefault="00CE4EDF" w:rsidP="00CE4EDF">
            <w:pPr>
              <w:jc w:val="center"/>
              <w:rPr>
                <w:b/>
                <w:bCs/>
              </w:rPr>
            </w:pPr>
            <w:r w:rsidRPr="00CE4EDF">
              <w:rPr>
                <w:b/>
                <w:bCs/>
              </w:rPr>
              <w:t>Α/Α</w:t>
            </w:r>
          </w:p>
        </w:tc>
        <w:tc>
          <w:tcPr>
            <w:tcW w:w="4835" w:type="dxa"/>
            <w:shd w:val="clear" w:color="auto" w:fill="BFBFBF" w:themeFill="background1" w:themeFillShade="BF"/>
          </w:tcPr>
          <w:p w14:paraId="3DDA047B" w14:textId="6C435A73" w:rsidR="00CE4EDF" w:rsidRPr="00CE4EDF" w:rsidRDefault="00CE4EDF" w:rsidP="00CE4EDF">
            <w:pPr>
              <w:jc w:val="center"/>
              <w:rPr>
                <w:b/>
                <w:bCs/>
              </w:rPr>
            </w:pPr>
            <w:r w:rsidRPr="00CE4EDF">
              <w:rPr>
                <w:b/>
                <w:bCs/>
              </w:rPr>
              <w:t>ΠΕΡΙΓΡΑΦΗ</w:t>
            </w:r>
          </w:p>
        </w:tc>
        <w:tc>
          <w:tcPr>
            <w:tcW w:w="1417" w:type="dxa"/>
            <w:shd w:val="clear" w:color="auto" w:fill="BFBFBF" w:themeFill="background1" w:themeFillShade="BF"/>
          </w:tcPr>
          <w:p w14:paraId="52336311" w14:textId="16029442" w:rsidR="00CE4EDF" w:rsidRPr="00CE4EDF" w:rsidRDefault="00CE4EDF" w:rsidP="00CE4EDF">
            <w:pPr>
              <w:jc w:val="center"/>
              <w:rPr>
                <w:b/>
                <w:bCs/>
              </w:rPr>
            </w:pPr>
            <w:r w:rsidRPr="00CE4EDF">
              <w:rPr>
                <w:b/>
                <w:bCs/>
              </w:rPr>
              <w:t>ΤΥΠΟΣ</w:t>
            </w:r>
          </w:p>
        </w:tc>
        <w:tc>
          <w:tcPr>
            <w:tcW w:w="1199" w:type="dxa"/>
            <w:shd w:val="clear" w:color="auto" w:fill="BFBFBF" w:themeFill="background1" w:themeFillShade="BF"/>
          </w:tcPr>
          <w:p w14:paraId="6FEAB22E" w14:textId="7623B067" w:rsidR="00CE4EDF" w:rsidRPr="00CE4EDF" w:rsidRDefault="00CE4EDF" w:rsidP="00CE4EDF">
            <w:pPr>
              <w:jc w:val="center"/>
              <w:rPr>
                <w:b/>
                <w:bCs/>
              </w:rPr>
            </w:pPr>
            <w:r w:rsidRPr="00CE4EDF">
              <w:rPr>
                <w:b/>
                <w:bCs/>
              </w:rPr>
              <w:t>ΠΟΣΟΤΗΤΑ</w:t>
            </w:r>
          </w:p>
        </w:tc>
      </w:tr>
      <w:tr w:rsidR="00CE4EDF" w:rsidRPr="00CE4EDF" w14:paraId="7E12D3F8" w14:textId="77777777" w:rsidTr="0002715E">
        <w:tc>
          <w:tcPr>
            <w:tcW w:w="689" w:type="dxa"/>
          </w:tcPr>
          <w:p w14:paraId="56566B2C" w14:textId="7A41EF21" w:rsidR="00CE4EDF" w:rsidRPr="0002715E" w:rsidRDefault="0002715E" w:rsidP="00CE4EDF">
            <w:pPr>
              <w:jc w:val="center"/>
              <w:rPr>
                <w:lang w:val="en-US"/>
              </w:rPr>
            </w:pPr>
            <w:r>
              <w:rPr>
                <w:lang w:val="en-US"/>
              </w:rPr>
              <w:t>1</w:t>
            </w:r>
          </w:p>
        </w:tc>
        <w:tc>
          <w:tcPr>
            <w:tcW w:w="4835" w:type="dxa"/>
          </w:tcPr>
          <w:p w14:paraId="4C5A5E3C" w14:textId="20E05992" w:rsidR="00CE4EDF" w:rsidRPr="00CE4EDF" w:rsidRDefault="00CE4EDF" w:rsidP="00CE4EDF">
            <w:r w:rsidRPr="00CE4EDF">
              <w:t>Μεμβράνη αισθητηρίου χλωρίου του οίκου EMEC</w:t>
            </w:r>
          </w:p>
        </w:tc>
        <w:tc>
          <w:tcPr>
            <w:tcW w:w="1417" w:type="dxa"/>
          </w:tcPr>
          <w:p w14:paraId="110DEA8F" w14:textId="6F5DDBFD" w:rsidR="00CE4EDF" w:rsidRPr="00CE4EDF" w:rsidRDefault="00CE4EDF" w:rsidP="0002715E">
            <w:pPr>
              <w:jc w:val="center"/>
            </w:pPr>
            <w:r w:rsidRPr="00CE4EDF">
              <w:t>MESCL</w:t>
            </w:r>
          </w:p>
        </w:tc>
        <w:tc>
          <w:tcPr>
            <w:tcW w:w="1199" w:type="dxa"/>
          </w:tcPr>
          <w:p w14:paraId="41DE092D" w14:textId="2C13E923" w:rsidR="00CE4EDF" w:rsidRPr="00CE4EDF" w:rsidRDefault="00CE4EDF" w:rsidP="0002715E">
            <w:pPr>
              <w:jc w:val="center"/>
              <w:rPr>
                <w:lang w:val="en-US"/>
              </w:rPr>
            </w:pPr>
            <w:r w:rsidRPr="00CE4EDF">
              <w:rPr>
                <w:lang w:val="en-US"/>
              </w:rPr>
              <w:t>1</w:t>
            </w:r>
          </w:p>
        </w:tc>
      </w:tr>
      <w:tr w:rsidR="00CE4EDF" w:rsidRPr="00CE4EDF" w14:paraId="5D1BB311" w14:textId="77777777" w:rsidTr="0002715E">
        <w:tc>
          <w:tcPr>
            <w:tcW w:w="689" w:type="dxa"/>
          </w:tcPr>
          <w:p w14:paraId="300C2528" w14:textId="4E7FAF89" w:rsidR="00CE4EDF" w:rsidRPr="0002715E" w:rsidRDefault="0002715E" w:rsidP="00CE4EDF">
            <w:pPr>
              <w:jc w:val="center"/>
              <w:rPr>
                <w:lang w:val="en-US"/>
              </w:rPr>
            </w:pPr>
            <w:r>
              <w:rPr>
                <w:lang w:val="en-US"/>
              </w:rPr>
              <w:t>2</w:t>
            </w:r>
          </w:p>
        </w:tc>
        <w:tc>
          <w:tcPr>
            <w:tcW w:w="4835" w:type="dxa"/>
          </w:tcPr>
          <w:p w14:paraId="5CFA3D4E" w14:textId="71B13C8E" w:rsidR="00CE4EDF" w:rsidRPr="00CE4EDF" w:rsidRDefault="00CE4EDF" w:rsidP="00CE4EDF">
            <w:r w:rsidRPr="00CE4EDF">
              <w:t>Ηλεκτρολύτης αισθητηρίου χλωρίου του οίκου EMEC</w:t>
            </w:r>
          </w:p>
        </w:tc>
        <w:tc>
          <w:tcPr>
            <w:tcW w:w="1417" w:type="dxa"/>
          </w:tcPr>
          <w:p w14:paraId="384458C9" w14:textId="38D18AAA" w:rsidR="00CE4EDF" w:rsidRPr="00CE4EDF" w:rsidRDefault="00CE4EDF" w:rsidP="0002715E">
            <w:pPr>
              <w:jc w:val="center"/>
            </w:pPr>
            <w:r w:rsidRPr="00CE4EDF">
              <w:t>ELESCL</w:t>
            </w:r>
          </w:p>
        </w:tc>
        <w:tc>
          <w:tcPr>
            <w:tcW w:w="1199" w:type="dxa"/>
          </w:tcPr>
          <w:p w14:paraId="070EC802" w14:textId="12E3A49B" w:rsidR="00CE4EDF" w:rsidRPr="00CE4EDF" w:rsidRDefault="00CE4EDF" w:rsidP="0002715E">
            <w:pPr>
              <w:jc w:val="center"/>
              <w:rPr>
                <w:lang w:val="en-US"/>
              </w:rPr>
            </w:pPr>
            <w:r w:rsidRPr="00CE4EDF">
              <w:rPr>
                <w:lang w:val="en-US"/>
              </w:rPr>
              <w:t>1</w:t>
            </w:r>
          </w:p>
        </w:tc>
      </w:tr>
      <w:tr w:rsidR="00CE4EDF" w:rsidRPr="00CE4EDF" w14:paraId="650D95D0" w14:textId="77777777" w:rsidTr="0002715E">
        <w:tc>
          <w:tcPr>
            <w:tcW w:w="689" w:type="dxa"/>
          </w:tcPr>
          <w:p w14:paraId="68C0C294" w14:textId="137E0000" w:rsidR="00CE4EDF" w:rsidRPr="0002715E" w:rsidRDefault="0002715E" w:rsidP="00CE4EDF">
            <w:pPr>
              <w:jc w:val="center"/>
              <w:rPr>
                <w:lang w:val="en-US"/>
              </w:rPr>
            </w:pPr>
            <w:r>
              <w:rPr>
                <w:lang w:val="en-US"/>
              </w:rPr>
              <w:t>3</w:t>
            </w:r>
          </w:p>
        </w:tc>
        <w:tc>
          <w:tcPr>
            <w:tcW w:w="4835" w:type="dxa"/>
          </w:tcPr>
          <w:p w14:paraId="45F58BB8" w14:textId="6A69EE7F" w:rsidR="00CE4EDF" w:rsidRPr="00CE4EDF" w:rsidRDefault="00CE4EDF" w:rsidP="00CE4EDF">
            <w:r w:rsidRPr="00CE4EDF">
              <w:t xml:space="preserve">Διάλυμα </w:t>
            </w:r>
            <w:proofErr w:type="spellStart"/>
            <w:r w:rsidRPr="00CE4EDF">
              <w:t>buffer</w:t>
            </w:r>
            <w:proofErr w:type="spellEnd"/>
            <w:r w:rsidRPr="00CE4EDF">
              <w:t xml:space="preserve"> </w:t>
            </w:r>
            <w:proofErr w:type="spellStart"/>
            <w:r w:rsidRPr="00CE4EDF">
              <w:t>pH</w:t>
            </w:r>
            <w:proofErr w:type="spellEnd"/>
            <w:r w:rsidRPr="00CE4EDF">
              <w:t xml:space="preserve"> 9 50 </w:t>
            </w:r>
            <w:proofErr w:type="spellStart"/>
            <w:r w:rsidRPr="00CE4EDF">
              <w:t>ml</w:t>
            </w:r>
            <w:proofErr w:type="spellEnd"/>
            <w:r w:rsidRPr="00CE4EDF">
              <w:t xml:space="preserve"> </w:t>
            </w:r>
          </w:p>
        </w:tc>
        <w:tc>
          <w:tcPr>
            <w:tcW w:w="1417" w:type="dxa"/>
          </w:tcPr>
          <w:p w14:paraId="75F73ACE" w14:textId="350F6EA1" w:rsidR="00CE4EDF" w:rsidRPr="00CE4EDF" w:rsidRDefault="00CE4EDF" w:rsidP="0002715E">
            <w:pPr>
              <w:jc w:val="center"/>
              <w:rPr>
                <w:lang w:val="en-US"/>
              </w:rPr>
            </w:pPr>
            <w:r w:rsidRPr="00CE4EDF">
              <w:rPr>
                <w:lang w:val="en-US"/>
              </w:rPr>
              <w:t>BSC</w:t>
            </w:r>
          </w:p>
        </w:tc>
        <w:tc>
          <w:tcPr>
            <w:tcW w:w="1199" w:type="dxa"/>
          </w:tcPr>
          <w:p w14:paraId="77FDF785" w14:textId="422E8D53" w:rsidR="00CE4EDF" w:rsidRPr="00CE4EDF" w:rsidRDefault="00CE4EDF" w:rsidP="0002715E">
            <w:pPr>
              <w:jc w:val="center"/>
              <w:rPr>
                <w:lang w:val="en-US"/>
              </w:rPr>
            </w:pPr>
            <w:r w:rsidRPr="00CE4EDF">
              <w:rPr>
                <w:lang w:val="en-US"/>
              </w:rPr>
              <w:t>2</w:t>
            </w:r>
          </w:p>
        </w:tc>
      </w:tr>
      <w:tr w:rsidR="00CE4EDF" w:rsidRPr="00CE4EDF" w14:paraId="15DF5516" w14:textId="77777777" w:rsidTr="0002715E">
        <w:tc>
          <w:tcPr>
            <w:tcW w:w="689" w:type="dxa"/>
          </w:tcPr>
          <w:p w14:paraId="384E8CD1" w14:textId="63D2C2AF" w:rsidR="00CE4EDF" w:rsidRPr="0002715E" w:rsidRDefault="0002715E" w:rsidP="00CE4EDF">
            <w:pPr>
              <w:jc w:val="center"/>
              <w:rPr>
                <w:lang w:val="en-US"/>
              </w:rPr>
            </w:pPr>
            <w:r>
              <w:rPr>
                <w:lang w:val="en-US"/>
              </w:rPr>
              <w:t>4</w:t>
            </w:r>
          </w:p>
        </w:tc>
        <w:tc>
          <w:tcPr>
            <w:tcW w:w="4835" w:type="dxa"/>
          </w:tcPr>
          <w:p w14:paraId="387D1075" w14:textId="070BAC9B" w:rsidR="00CE4EDF" w:rsidRPr="00CE4EDF" w:rsidRDefault="00CE4EDF" w:rsidP="00CE4EDF">
            <w:r w:rsidRPr="00CE4EDF">
              <w:t xml:space="preserve">Διάλυμα </w:t>
            </w:r>
            <w:proofErr w:type="spellStart"/>
            <w:r w:rsidRPr="00CE4EDF">
              <w:t>buffer</w:t>
            </w:r>
            <w:proofErr w:type="spellEnd"/>
            <w:r w:rsidRPr="00CE4EDF">
              <w:t xml:space="preserve"> </w:t>
            </w:r>
            <w:proofErr w:type="spellStart"/>
            <w:r w:rsidRPr="00CE4EDF">
              <w:t>pH</w:t>
            </w:r>
            <w:proofErr w:type="spellEnd"/>
            <w:r w:rsidRPr="00CE4EDF">
              <w:t xml:space="preserve"> 7 50 </w:t>
            </w:r>
            <w:proofErr w:type="spellStart"/>
            <w:r w:rsidRPr="00CE4EDF">
              <w:t>ml</w:t>
            </w:r>
            <w:proofErr w:type="spellEnd"/>
            <w:r w:rsidRPr="00CE4EDF">
              <w:t xml:space="preserve"> </w:t>
            </w:r>
          </w:p>
        </w:tc>
        <w:tc>
          <w:tcPr>
            <w:tcW w:w="1417" w:type="dxa"/>
          </w:tcPr>
          <w:p w14:paraId="1665FD58" w14:textId="3C7E5573" w:rsidR="00CE4EDF" w:rsidRPr="00CE4EDF" w:rsidRDefault="00CE4EDF" w:rsidP="0002715E">
            <w:pPr>
              <w:jc w:val="center"/>
            </w:pPr>
            <w:r w:rsidRPr="00CE4EDF">
              <w:t>BSΒ</w:t>
            </w:r>
          </w:p>
        </w:tc>
        <w:tc>
          <w:tcPr>
            <w:tcW w:w="1199" w:type="dxa"/>
          </w:tcPr>
          <w:p w14:paraId="30ED2CE0" w14:textId="0EF079C7" w:rsidR="00CE4EDF" w:rsidRPr="00CE4EDF" w:rsidRDefault="00CE4EDF" w:rsidP="0002715E">
            <w:pPr>
              <w:jc w:val="center"/>
              <w:rPr>
                <w:lang w:val="en-US"/>
              </w:rPr>
            </w:pPr>
            <w:r w:rsidRPr="00CE4EDF">
              <w:rPr>
                <w:lang w:val="en-US"/>
              </w:rPr>
              <w:t>2</w:t>
            </w:r>
          </w:p>
        </w:tc>
      </w:tr>
      <w:tr w:rsidR="00CE4EDF" w:rsidRPr="00CE4EDF" w14:paraId="1B7AC041" w14:textId="77777777" w:rsidTr="0002715E">
        <w:tc>
          <w:tcPr>
            <w:tcW w:w="689" w:type="dxa"/>
          </w:tcPr>
          <w:p w14:paraId="325DA4ED" w14:textId="2783A6BE" w:rsidR="00CE4EDF" w:rsidRPr="0002715E" w:rsidRDefault="0002715E" w:rsidP="00CE4EDF">
            <w:pPr>
              <w:jc w:val="center"/>
              <w:rPr>
                <w:lang w:val="en-US"/>
              </w:rPr>
            </w:pPr>
            <w:r>
              <w:rPr>
                <w:lang w:val="en-US"/>
              </w:rPr>
              <w:t>5</w:t>
            </w:r>
          </w:p>
        </w:tc>
        <w:tc>
          <w:tcPr>
            <w:tcW w:w="4835" w:type="dxa"/>
          </w:tcPr>
          <w:p w14:paraId="4D8CF8D4" w14:textId="4669973E" w:rsidR="00CE4EDF" w:rsidRPr="00CE4EDF" w:rsidRDefault="00CE4EDF" w:rsidP="00CE4EDF">
            <w:r w:rsidRPr="00CE4EDF">
              <w:t>Πάνελ εγκατάστασης αυτόματου συστήματος χλωρίωσης λευκό</w:t>
            </w:r>
          </w:p>
        </w:tc>
        <w:tc>
          <w:tcPr>
            <w:tcW w:w="1417" w:type="dxa"/>
          </w:tcPr>
          <w:p w14:paraId="257FEE75" w14:textId="31727A93" w:rsidR="00CE4EDF" w:rsidRPr="00CE4EDF" w:rsidRDefault="00CE4EDF" w:rsidP="0002715E">
            <w:pPr>
              <w:jc w:val="center"/>
            </w:pPr>
            <w:r w:rsidRPr="00CE4EDF">
              <w:t>600</w:t>
            </w:r>
            <w:r w:rsidRPr="00CE4EDF">
              <w:rPr>
                <w:lang w:val="en-US"/>
              </w:rPr>
              <w:t>x</w:t>
            </w:r>
            <w:r w:rsidRPr="00CE4EDF">
              <w:t xml:space="preserve">600 </w:t>
            </w:r>
            <w:proofErr w:type="spellStart"/>
            <w:r w:rsidRPr="00CE4EDF">
              <w:t>mm</w:t>
            </w:r>
            <w:proofErr w:type="spellEnd"/>
          </w:p>
        </w:tc>
        <w:tc>
          <w:tcPr>
            <w:tcW w:w="1199" w:type="dxa"/>
          </w:tcPr>
          <w:p w14:paraId="3432C9F6" w14:textId="3A7C8BDA" w:rsidR="00CE4EDF" w:rsidRPr="00CE4EDF" w:rsidRDefault="00CE4EDF" w:rsidP="0002715E">
            <w:pPr>
              <w:jc w:val="center"/>
              <w:rPr>
                <w:lang w:val="en-US"/>
              </w:rPr>
            </w:pPr>
            <w:r w:rsidRPr="00CE4EDF">
              <w:rPr>
                <w:lang w:val="en-US"/>
              </w:rPr>
              <w:t>1</w:t>
            </w:r>
          </w:p>
        </w:tc>
      </w:tr>
      <w:tr w:rsidR="0002715E" w:rsidRPr="00CE4EDF" w14:paraId="173A93C4" w14:textId="77777777" w:rsidTr="0002715E">
        <w:tc>
          <w:tcPr>
            <w:tcW w:w="689" w:type="dxa"/>
          </w:tcPr>
          <w:p w14:paraId="2EC94AB4" w14:textId="3D437A34" w:rsidR="0002715E" w:rsidRDefault="0002715E" w:rsidP="00CE4EDF">
            <w:pPr>
              <w:jc w:val="center"/>
              <w:rPr>
                <w:lang w:val="en-US"/>
              </w:rPr>
            </w:pPr>
            <w:r>
              <w:rPr>
                <w:lang w:val="en-US"/>
              </w:rPr>
              <w:t>6</w:t>
            </w:r>
          </w:p>
        </w:tc>
        <w:tc>
          <w:tcPr>
            <w:tcW w:w="4835" w:type="dxa"/>
          </w:tcPr>
          <w:p w14:paraId="7B4399F4" w14:textId="16DDEA86" w:rsidR="0002715E" w:rsidRPr="0002715E" w:rsidRDefault="0002715E" w:rsidP="00CE4EDF">
            <w:r>
              <w:t>Βάνες</w:t>
            </w:r>
          </w:p>
        </w:tc>
        <w:tc>
          <w:tcPr>
            <w:tcW w:w="1417" w:type="dxa"/>
          </w:tcPr>
          <w:p w14:paraId="6B76192E" w14:textId="77777777" w:rsidR="0002715E" w:rsidRPr="00CE4EDF" w:rsidRDefault="0002715E" w:rsidP="0002715E">
            <w:pPr>
              <w:jc w:val="center"/>
            </w:pPr>
          </w:p>
        </w:tc>
        <w:tc>
          <w:tcPr>
            <w:tcW w:w="1199" w:type="dxa"/>
          </w:tcPr>
          <w:p w14:paraId="2CB0D726" w14:textId="36EBCCB3" w:rsidR="0002715E" w:rsidRPr="0002715E" w:rsidRDefault="0002715E" w:rsidP="0002715E">
            <w:pPr>
              <w:jc w:val="center"/>
            </w:pPr>
            <w:r>
              <w:t>10</w:t>
            </w:r>
          </w:p>
        </w:tc>
      </w:tr>
    </w:tbl>
    <w:p w14:paraId="13DCD7E0" w14:textId="05F448FB" w:rsidR="00034867" w:rsidRPr="00CE4EDF" w:rsidRDefault="00034867" w:rsidP="00034867">
      <w:pPr>
        <w:pStyle w:val="3"/>
      </w:pPr>
      <w:bookmarkStart w:id="20" w:name="_Toc180410802"/>
      <w:r w:rsidRPr="00CE4EDF">
        <w:t>Υποχρεώσεις Αναδόχου</w:t>
      </w:r>
      <w:bookmarkEnd w:id="20"/>
    </w:p>
    <w:p w14:paraId="1A5272F6" w14:textId="77777777" w:rsidR="00034867" w:rsidRDefault="00034867" w:rsidP="009C1F76">
      <w:pPr>
        <w:pStyle w:val="af3"/>
        <w:numPr>
          <w:ilvl w:val="1"/>
          <w:numId w:val="2"/>
        </w:numPr>
        <w:ind w:left="284" w:hanging="284"/>
      </w:pPr>
      <w:r w:rsidRPr="00CE4EDF">
        <w:t>Να τηρεί, κατά την εκτέλεση της παρούσας, τις υποχρεώσεις του που απορρέουν από τις διατάξεις της περιβαλλοντικής,</w:t>
      </w:r>
      <w:r>
        <w:t xml:space="preserve"> κοινωνικοασφαλιστικής και εργατικής νομοθεσίας.</w:t>
      </w:r>
    </w:p>
    <w:p w14:paraId="6810FEE3" w14:textId="77777777" w:rsidR="00034867" w:rsidRDefault="00034867" w:rsidP="009C1F76">
      <w:pPr>
        <w:pStyle w:val="af3"/>
        <w:numPr>
          <w:ilvl w:val="1"/>
          <w:numId w:val="2"/>
        </w:numPr>
        <w:ind w:left="284" w:hanging="284"/>
      </w:pPr>
      <w:r>
        <w:t>Να επισκεφθεί τους χώρους που αφορούν το αντικείμενο της υπηρεσίας για να λάβει γνώση των επιτόπιων συνθηκών εργασίας. Κάθε υποψήφιος Ανάδοχος που υποβάλει προσφορά θεωρείται ότι έλαβε πλήρη γνώση των όρων της παρούσας και των ειδικών συνθηκών των ανωτέρων χώρων. Ο Ανάδοχος δεν δικαιούται να επικαλεσθεί άγνοια συνθηκών και άγνοια αναγκών.</w:t>
      </w:r>
    </w:p>
    <w:p w14:paraId="386CCB58" w14:textId="667F86A3" w:rsidR="00891452" w:rsidRDefault="00891452" w:rsidP="00891452">
      <w:pPr>
        <w:pStyle w:val="2"/>
      </w:pPr>
      <w:bookmarkStart w:id="21" w:name="_Toc180410803"/>
      <w:r>
        <w:t>Δικαιολογητικά Τεχνικών Προσφορών</w:t>
      </w:r>
      <w:bookmarkEnd w:id="21"/>
    </w:p>
    <w:p w14:paraId="37667943" w14:textId="6839F7C9" w:rsidR="00001A63" w:rsidRPr="00C675E1" w:rsidRDefault="00AA06C3" w:rsidP="00001A63">
      <w:pPr>
        <w:rPr>
          <w:u w:val="single"/>
        </w:rPr>
      </w:pPr>
      <w:r>
        <w:rPr>
          <w:u w:val="single"/>
        </w:rPr>
        <w:t>ΟΜΑΔΑ</w:t>
      </w:r>
      <w:r w:rsidR="00001A63" w:rsidRPr="00C675E1">
        <w:rPr>
          <w:u w:val="single"/>
        </w:rPr>
        <w:t xml:space="preserve"> Α’: ΕΛΕΓΧΟΣ ΠΟΙΟΤΗΤΑΣ ΝΕΡΟΥ</w:t>
      </w:r>
    </w:p>
    <w:p w14:paraId="2896E6CD" w14:textId="0EB3D14F" w:rsidR="00001A63" w:rsidRPr="00E6539E" w:rsidRDefault="00E6539E" w:rsidP="00001A63">
      <w:pPr>
        <w:rPr>
          <w:u w:val="single"/>
        </w:rPr>
      </w:pPr>
      <w:r w:rsidRPr="00E6539E">
        <w:t xml:space="preserve">Πιστοποιητικό διαπίστευσης από ΕΣΥΔ για την ανάλυση του νερού </w:t>
      </w:r>
      <w:r>
        <w:t xml:space="preserve">(σύμφωνα με τα παραπάνω) </w:t>
      </w:r>
      <w:r w:rsidRPr="00E6539E">
        <w:t>και τη δειγματοληψία</w:t>
      </w:r>
      <w:r>
        <w:t>, με εμφανές το πεδίο εφαρμογής.</w:t>
      </w:r>
    </w:p>
    <w:p w14:paraId="0624093E" w14:textId="5438BF5D" w:rsidR="00001A63" w:rsidRPr="004B4AF5" w:rsidRDefault="00AA06C3" w:rsidP="00001A63">
      <w:pPr>
        <w:rPr>
          <w:u w:val="single"/>
        </w:rPr>
      </w:pPr>
      <w:r>
        <w:rPr>
          <w:u w:val="single"/>
        </w:rPr>
        <w:t>ΟΜΑΔΑ</w:t>
      </w:r>
      <w:r w:rsidR="00001A63" w:rsidRPr="004B4AF5">
        <w:rPr>
          <w:u w:val="single"/>
        </w:rPr>
        <w:t xml:space="preserve"> Β’: ΗΜΕΡΗΣΙΑ ΠΑΡΑΚΟΛΟΥΘΗΣΗ, ΕΛΕΓΧΟΣ ΚΑΙ ΡΥΘΜΙΣΗ </w:t>
      </w:r>
      <w:r>
        <w:rPr>
          <w:u w:val="single"/>
        </w:rPr>
        <w:t>(</w:t>
      </w:r>
      <w:r w:rsidR="00001A63" w:rsidRPr="004B4AF5">
        <w:rPr>
          <w:u w:val="single"/>
        </w:rPr>
        <w:t>1ο ΤΡ</w:t>
      </w:r>
      <w:r w:rsidR="00333037">
        <w:rPr>
          <w:u w:val="single"/>
        </w:rPr>
        <w:t>Ι</w:t>
      </w:r>
      <w:r w:rsidR="00001A63" w:rsidRPr="004B4AF5">
        <w:rPr>
          <w:u w:val="single"/>
        </w:rPr>
        <w:t>ΜΗΝΟ</w:t>
      </w:r>
      <w:r>
        <w:rPr>
          <w:u w:val="single"/>
        </w:rPr>
        <w:t>)</w:t>
      </w:r>
    </w:p>
    <w:p w14:paraId="3A0553BE" w14:textId="77777777" w:rsidR="00B75F76" w:rsidRPr="00330220" w:rsidRDefault="00B75F76" w:rsidP="009C1F76">
      <w:pPr>
        <w:pStyle w:val="af3"/>
        <w:numPr>
          <w:ilvl w:val="0"/>
          <w:numId w:val="13"/>
        </w:numPr>
        <w:ind w:left="567" w:hanging="567"/>
      </w:pPr>
      <w:r w:rsidRPr="00330220">
        <w:t>Υπεύθυνη Δήλωση του νόμιμου εκπροσώπου, επικυρωμένη από ΚΕΠ ή από το gov.gr, ότι:</w:t>
      </w:r>
    </w:p>
    <w:p w14:paraId="796A7F67" w14:textId="77777777" w:rsidR="00B75F76" w:rsidRPr="00A52903" w:rsidRDefault="00B75F76" w:rsidP="009C1F76">
      <w:pPr>
        <w:pStyle w:val="af3"/>
        <w:numPr>
          <w:ilvl w:val="2"/>
          <w:numId w:val="14"/>
        </w:numPr>
        <w:ind w:left="851" w:hanging="284"/>
      </w:pPr>
      <w:r w:rsidRPr="00330220">
        <w:t>Η εταιρεία δεσμεύεται ρ</w:t>
      </w:r>
      <w:r w:rsidRPr="00A52903">
        <w:t>ητά να τηρεί, κατά την εκτέλεση της υπό ανάθεση σύμβασης, τις υποχρεώσεις που απορρέουν από τις διατάξεις της περιβαλλοντικής, κοινωνικοασφαλιστικής και εργατικής νομοθεσίας.</w:t>
      </w:r>
    </w:p>
    <w:p w14:paraId="05A69B64" w14:textId="77777777" w:rsidR="00B75F76" w:rsidRPr="00A52903" w:rsidRDefault="00B75F76" w:rsidP="009C1F76">
      <w:pPr>
        <w:pStyle w:val="af3"/>
        <w:numPr>
          <w:ilvl w:val="2"/>
          <w:numId w:val="14"/>
        </w:numPr>
        <w:ind w:left="851" w:hanging="284"/>
      </w:pPr>
      <w:r w:rsidRPr="00A52903">
        <w:t>Η εταιρεία έχει λάβει πλήρη γνώση (α) των επιτόπιων συνθηκών εργασίας, (β) των ειδικών συνθηκών των χώρων εργασίας και (γ) των όρων της οικείας μελέτης.</w:t>
      </w:r>
    </w:p>
    <w:p w14:paraId="63A4004D" w14:textId="77777777" w:rsidR="00B75F76" w:rsidRPr="00A52903" w:rsidRDefault="00B75F76" w:rsidP="009C1F76">
      <w:pPr>
        <w:pStyle w:val="af3"/>
        <w:numPr>
          <w:ilvl w:val="2"/>
          <w:numId w:val="14"/>
        </w:numPr>
        <w:ind w:left="851" w:hanging="284"/>
      </w:pPr>
      <w:r w:rsidRPr="00A52903">
        <w:t xml:space="preserve">Η εταιρεία και το προσωπικό της υποχρεούνται να λαμβάνουν κάθε μέριμνα για τη διατήρηση των υφιστάμενων κανόνων ασφαλείας και υγιεινής της κολυμβητικής δεξαμενής και να χρησιμοποιούν </w:t>
      </w:r>
      <w:r w:rsidRPr="00A52903">
        <w:lastRenderedPageBreak/>
        <w:t xml:space="preserve">υλικά με τις απαιτούμενες εγκρίσεις και πιστοποιητικά καταλληλότητας, σύμφωνα με την ισχύουσα Εθνική και Κοινοτική Νομοθεσία. </w:t>
      </w:r>
    </w:p>
    <w:p w14:paraId="25AC73EC" w14:textId="77777777" w:rsidR="00B75F76" w:rsidRPr="00330220" w:rsidRDefault="00B75F76" w:rsidP="009C1F76">
      <w:pPr>
        <w:pStyle w:val="af3"/>
        <w:numPr>
          <w:ilvl w:val="0"/>
          <w:numId w:val="13"/>
        </w:numPr>
        <w:ind w:left="567" w:hanging="567"/>
      </w:pPr>
      <w:r w:rsidRPr="00330220">
        <w:t xml:space="preserve">Τουλάχιστον τρία (3) έτη εμπειρία στη συντήρηση </w:t>
      </w:r>
      <w:r>
        <w:t xml:space="preserve">δημόσιων κολυμβητικών δεξαμενών </w:t>
      </w:r>
      <w:r w:rsidRPr="00330220">
        <w:t>(</w:t>
      </w:r>
      <w:r>
        <w:t xml:space="preserve">θα κατατεθούν οι αντίστοιχες </w:t>
      </w:r>
      <w:r w:rsidRPr="00330220">
        <w:t>συμβάσεις)</w:t>
      </w:r>
      <w:r>
        <w:t>.</w:t>
      </w:r>
    </w:p>
    <w:p w14:paraId="575B2371" w14:textId="47D96EBA" w:rsidR="00001A63" w:rsidRPr="00330220" w:rsidRDefault="00AA06C3" w:rsidP="00001A63">
      <w:pPr>
        <w:rPr>
          <w:u w:val="single"/>
        </w:rPr>
      </w:pPr>
      <w:r w:rsidRPr="00330220">
        <w:rPr>
          <w:u w:val="single"/>
        </w:rPr>
        <w:t>ΟΜΑΔΑ</w:t>
      </w:r>
      <w:r w:rsidR="00001A63" w:rsidRPr="00330220">
        <w:rPr>
          <w:u w:val="single"/>
        </w:rPr>
        <w:t xml:space="preserve"> Γ’: </w:t>
      </w:r>
      <w:r w:rsidR="00333037" w:rsidRPr="00330220">
        <w:rPr>
          <w:u w:val="single"/>
        </w:rPr>
        <w:t>ΥΛΙΚΑ ΚΑΙ ΕΡΓΑΣΙΕΣ ΣΥΝΤΗΡΗΣΗΣ</w:t>
      </w:r>
    </w:p>
    <w:p w14:paraId="23E48A00" w14:textId="77777777" w:rsidR="00494802" w:rsidRPr="00330220" w:rsidRDefault="00494802" w:rsidP="009C1F76">
      <w:pPr>
        <w:pStyle w:val="af3"/>
        <w:numPr>
          <w:ilvl w:val="0"/>
          <w:numId w:val="15"/>
        </w:numPr>
      </w:pPr>
      <w:r w:rsidRPr="00330220">
        <w:t>Υπεύθυνη Δήλωση του νόμιμου εκπροσώπου, επικυρωμένη από ΚΕΠ ή από το gov.gr, ότι:</w:t>
      </w:r>
    </w:p>
    <w:p w14:paraId="118EFA59" w14:textId="77777777" w:rsidR="00494802" w:rsidRPr="00A52903" w:rsidRDefault="00494802" w:rsidP="009C1F76">
      <w:pPr>
        <w:pStyle w:val="af3"/>
        <w:numPr>
          <w:ilvl w:val="2"/>
          <w:numId w:val="14"/>
        </w:numPr>
        <w:ind w:left="851" w:hanging="284"/>
      </w:pPr>
      <w:r w:rsidRPr="00330220">
        <w:t>Η εταιρεία δεσμεύεται ρ</w:t>
      </w:r>
      <w:r w:rsidRPr="00A52903">
        <w:t>ητά να τηρεί, κατά την εκτέλεση της υπό ανάθεση σύμβασης, τις υποχρεώσεις που απορρέουν από τις διατάξεις της περιβαλλοντικής, κοινωνικοασφαλιστικής και εργατικής νομοθεσίας.</w:t>
      </w:r>
    </w:p>
    <w:p w14:paraId="3526D25E" w14:textId="77777777" w:rsidR="00494802" w:rsidRPr="00A52903" w:rsidRDefault="00494802" w:rsidP="009C1F76">
      <w:pPr>
        <w:pStyle w:val="af3"/>
        <w:numPr>
          <w:ilvl w:val="2"/>
          <w:numId w:val="14"/>
        </w:numPr>
        <w:ind w:left="851" w:hanging="284"/>
      </w:pPr>
      <w:r w:rsidRPr="00A52903">
        <w:t>Η εταιρεία έχει λάβει πλήρη γνώση (α) των επιτόπιων συνθηκών εργασίας, (β) των ειδικών συνθηκών των χώρων εργασίας και (γ) των όρων της οικείας μελέτης.</w:t>
      </w:r>
    </w:p>
    <w:p w14:paraId="2D61362B" w14:textId="77777777" w:rsidR="00494802" w:rsidRPr="00A52903" w:rsidRDefault="00494802" w:rsidP="009C1F76">
      <w:pPr>
        <w:pStyle w:val="af3"/>
        <w:numPr>
          <w:ilvl w:val="2"/>
          <w:numId w:val="14"/>
        </w:numPr>
        <w:ind w:left="851" w:hanging="284"/>
      </w:pPr>
      <w:r w:rsidRPr="00A52903">
        <w:t xml:space="preserve">Η εταιρεία και το προσωπικό της υποχρεούνται να λαμβάνουν κάθε μέριμνα για τη διατήρηση των υφιστάμενων κανόνων ασφαλείας και υγιεινής της κολυμβητικής δεξαμενής και να χρησιμοποιούν υλικά με τις απαιτούμενες εγκρίσεις και πιστοποιητικά καταλληλότητας, σύμφωνα με την ισχύουσα Εθνική και Κοινοτική Νομοθεσία. </w:t>
      </w:r>
    </w:p>
    <w:p w14:paraId="56BC00D8" w14:textId="77777777" w:rsidR="00B75F76" w:rsidRDefault="00330220" w:rsidP="009C1F76">
      <w:pPr>
        <w:pStyle w:val="af3"/>
        <w:numPr>
          <w:ilvl w:val="0"/>
          <w:numId w:val="15"/>
        </w:numPr>
      </w:pPr>
      <w:r w:rsidRPr="00330220">
        <w:t xml:space="preserve">Τουλάχιστον τρία (3) έτη εμπειρία στη συντήρηση </w:t>
      </w:r>
      <w:r w:rsidR="00835F3F">
        <w:t xml:space="preserve">δημόσιων κολυμβητικών δεξαμενών </w:t>
      </w:r>
      <w:r w:rsidRPr="00330220">
        <w:t>(</w:t>
      </w:r>
      <w:r w:rsidR="00835F3F">
        <w:t xml:space="preserve">θα κατατεθούν οι αντίστοιχες </w:t>
      </w:r>
      <w:r w:rsidRPr="00330220">
        <w:t>συμβάσεις)</w:t>
      </w:r>
      <w:r w:rsidR="00835F3F">
        <w:t>.</w:t>
      </w:r>
    </w:p>
    <w:p w14:paraId="04652999" w14:textId="23417537" w:rsidR="00FD5FBB" w:rsidRDefault="00FD5FBB" w:rsidP="009C1F76">
      <w:pPr>
        <w:pStyle w:val="af3"/>
        <w:numPr>
          <w:ilvl w:val="0"/>
          <w:numId w:val="15"/>
        </w:numPr>
      </w:pPr>
      <w:r>
        <w:t xml:space="preserve">Πιστοποίηση κατά </w:t>
      </w:r>
      <w:r>
        <w:rPr>
          <w:lang w:val="en-US"/>
        </w:rPr>
        <w:t>ISO</w:t>
      </w:r>
      <w:r w:rsidRPr="00FD5FBB">
        <w:t xml:space="preserve"> </w:t>
      </w:r>
      <w:r>
        <w:t>9001:2015 (ή ισοδύναμο) της προμηθεύτριας εταιρείας των χημικών</w:t>
      </w:r>
      <w:r w:rsidR="007B19B4">
        <w:t xml:space="preserve"> με</w:t>
      </w:r>
      <w:r>
        <w:t xml:space="preserve"> </w:t>
      </w:r>
      <w:r w:rsidR="007B19B4">
        <w:t xml:space="preserve">πεδίο εφαρμογής </w:t>
      </w:r>
      <w:r w:rsidR="007B19B4">
        <w:t xml:space="preserve">την </w:t>
      </w:r>
      <w:r>
        <w:t>εμπορία χημικών</w:t>
      </w:r>
    </w:p>
    <w:p w14:paraId="55BFABDA" w14:textId="7A52249C" w:rsidR="00FD5FBB" w:rsidRDefault="00FD5FBB" w:rsidP="00FD5FBB">
      <w:pPr>
        <w:pStyle w:val="af3"/>
        <w:numPr>
          <w:ilvl w:val="0"/>
          <w:numId w:val="15"/>
        </w:numPr>
      </w:pPr>
      <w:r>
        <w:t xml:space="preserve">Πιστοποίηση κατά </w:t>
      </w:r>
      <w:r>
        <w:rPr>
          <w:lang w:val="en-US"/>
        </w:rPr>
        <w:t>ISO</w:t>
      </w:r>
      <w:r w:rsidRPr="00FD5FBB">
        <w:t xml:space="preserve"> </w:t>
      </w:r>
      <w:r>
        <w:t>14</w:t>
      </w:r>
      <w:r>
        <w:t xml:space="preserve">001:2015 (ή ισοδύναμο) της προμηθεύτριας εταιρείας των χημικών </w:t>
      </w:r>
      <w:r w:rsidR="007B19B4">
        <w:t xml:space="preserve">με πεδίο εφαρμογής την </w:t>
      </w:r>
      <w:r>
        <w:t>εμπορία</w:t>
      </w:r>
      <w:r w:rsidR="007B19B4">
        <w:t xml:space="preserve"> </w:t>
      </w:r>
      <w:r>
        <w:t>χημικών</w:t>
      </w:r>
    </w:p>
    <w:p w14:paraId="5D080518" w14:textId="31564C5B" w:rsidR="00330220" w:rsidRPr="00330220" w:rsidRDefault="00330220" w:rsidP="009C1F76">
      <w:pPr>
        <w:pStyle w:val="af3"/>
        <w:numPr>
          <w:ilvl w:val="0"/>
          <w:numId w:val="15"/>
        </w:numPr>
      </w:pPr>
      <w:r w:rsidRPr="00330220">
        <w:t>Βεβαίωση του ιταλικού οίκου MARINER ότι ο υποψήφιος ανάδοχος είναι εξουσιοδοτημένο συνεργείο επισκευής και συντήρησης των μηχανημάτων της εταιρείας</w:t>
      </w:r>
      <w:r w:rsidR="003936C9">
        <w:t>.</w:t>
      </w:r>
    </w:p>
    <w:p w14:paraId="3E64E25F" w14:textId="4BEB8458" w:rsidR="00001A63" w:rsidRPr="004B4AF5" w:rsidRDefault="00AA06C3" w:rsidP="00001A63">
      <w:pPr>
        <w:rPr>
          <w:u w:val="single"/>
        </w:rPr>
      </w:pPr>
      <w:r>
        <w:rPr>
          <w:u w:val="single"/>
        </w:rPr>
        <w:t>ΟΜΑΔΑ</w:t>
      </w:r>
      <w:r w:rsidR="00001A63" w:rsidRPr="004B4AF5">
        <w:rPr>
          <w:u w:val="single"/>
        </w:rPr>
        <w:t xml:space="preserve"> </w:t>
      </w:r>
      <w:r>
        <w:rPr>
          <w:u w:val="single"/>
        </w:rPr>
        <w:t>Δ</w:t>
      </w:r>
      <w:r w:rsidR="00001A63" w:rsidRPr="004B4AF5">
        <w:rPr>
          <w:u w:val="single"/>
        </w:rPr>
        <w:t>’: ΗΛΕΚΤΡΟΜΗΧΑΝΙΚΟΣ ΚΑΙ ΗΛΕΚΤΡΙΚΟΣ ΕΞΟΠΛΙΣΜΟΣ</w:t>
      </w:r>
    </w:p>
    <w:p w14:paraId="3F4D3346" w14:textId="5B0EE747" w:rsidR="00001A63" w:rsidRDefault="00685D66" w:rsidP="009C1F76">
      <w:pPr>
        <w:pStyle w:val="af3"/>
        <w:numPr>
          <w:ilvl w:val="0"/>
          <w:numId w:val="16"/>
        </w:numPr>
      </w:pPr>
      <w:r>
        <w:t xml:space="preserve">Εγγύηση καλής λειτουργίας </w:t>
      </w:r>
      <w:r w:rsidR="00B83EBD">
        <w:t xml:space="preserve">όλων των υπό προμήθεια μηχανημάτων </w:t>
      </w:r>
      <w:r>
        <w:t>τουλάχιστον δύο (2) ετών</w:t>
      </w:r>
      <w:r w:rsidR="00B83EBD">
        <w:t>.</w:t>
      </w:r>
    </w:p>
    <w:p w14:paraId="292CDB9E" w14:textId="77777777" w:rsidR="00B83EBD" w:rsidRDefault="00B83EBD" w:rsidP="009C1F76">
      <w:pPr>
        <w:pStyle w:val="af3"/>
        <w:numPr>
          <w:ilvl w:val="0"/>
          <w:numId w:val="16"/>
        </w:numPr>
      </w:pPr>
      <w:r>
        <w:t xml:space="preserve">Υπεύθυνη </w:t>
      </w:r>
      <w:r w:rsidRPr="009F128E">
        <w:t>Δήλωση του νόμιμου εκπροσώπου</w:t>
      </w:r>
      <w:r>
        <w:t>,</w:t>
      </w:r>
      <w:r w:rsidRPr="009F128E">
        <w:t xml:space="preserve"> επικυρωμένη από ΚΕΠ ή από το gov.gr</w:t>
      </w:r>
      <w:r>
        <w:t>,</w:t>
      </w:r>
      <w:r w:rsidRPr="009F128E">
        <w:t xml:space="preserve"> </w:t>
      </w:r>
      <w:r>
        <w:t>ό</w:t>
      </w:r>
      <w:r w:rsidRPr="009F128E">
        <w:t>τι</w:t>
      </w:r>
      <w:r>
        <w:t>:</w:t>
      </w:r>
    </w:p>
    <w:p w14:paraId="38F20B39" w14:textId="77777777" w:rsidR="00B83EBD" w:rsidRDefault="00B83EBD" w:rsidP="009C1F76">
      <w:pPr>
        <w:pStyle w:val="af3"/>
        <w:numPr>
          <w:ilvl w:val="2"/>
          <w:numId w:val="14"/>
        </w:numPr>
        <w:ind w:left="851" w:hanging="284"/>
      </w:pPr>
      <w:r>
        <w:t>Η εταιρεία δεσμεύεται ρητά να τηρεί, κατά την εκτέλεση της υπό ανάθεση σύμβασης, τις υποχρεώσεις που απορρέουν από τις διατάξεις της περιβαλλοντικής, κοινωνικοασφαλιστικής και εργατικής νομοθεσίας.</w:t>
      </w:r>
    </w:p>
    <w:p w14:paraId="38A566D8" w14:textId="77777777" w:rsidR="00B83EBD" w:rsidRDefault="00B83EBD" w:rsidP="009C1F76">
      <w:pPr>
        <w:pStyle w:val="af3"/>
        <w:numPr>
          <w:ilvl w:val="2"/>
          <w:numId w:val="14"/>
        </w:numPr>
        <w:ind w:left="851" w:hanging="284"/>
      </w:pPr>
      <w:r>
        <w:t>Η εταιρεία έχει λάβει πλήρη γνώση (α) των επιτόπιων συνθηκών εργασίας, (β) των ειδικών συνθηκών των χώρων εργασίας και (γ) των όρων της οικείας μελέτης.</w:t>
      </w:r>
    </w:p>
    <w:p w14:paraId="2F05C317" w14:textId="37C82632" w:rsidR="000C0DF9" w:rsidRDefault="000C0DF9" w:rsidP="009C1F76">
      <w:pPr>
        <w:pStyle w:val="af3"/>
        <w:numPr>
          <w:ilvl w:val="2"/>
          <w:numId w:val="14"/>
        </w:numPr>
        <w:ind w:left="851" w:hanging="284"/>
      </w:pPr>
      <w:r>
        <w:t xml:space="preserve">Στην τιμή προμήθειας </w:t>
      </w:r>
      <w:r w:rsidRPr="000C0DF9">
        <w:t xml:space="preserve">του ηλεκτρομηχανικού και ηλεκτρικού εξοπλισμού </w:t>
      </w:r>
      <w:r>
        <w:t xml:space="preserve">περιλαμβάνεται το κόστος των εργασιών </w:t>
      </w:r>
      <w:r w:rsidRPr="000C0DF9">
        <w:t xml:space="preserve">εγκατάστασης και σύνδεσης </w:t>
      </w:r>
      <w:r>
        <w:t xml:space="preserve">καθώς και το κόστος όλων των απαιτούμενων υλικών και </w:t>
      </w:r>
      <w:proofErr w:type="spellStart"/>
      <w:r w:rsidRPr="000C0DF9">
        <w:t>μικροϋλικ</w:t>
      </w:r>
      <w:r>
        <w:t>ών</w:t>
      </w:r>
      <w:proofErr w:type="spellEnd"/>
      <w:r>
        <w:t xml:space="preserve"> που είναι </w:t>
      </w:r>
      <w:r w:rsidRPr="000C0DF9">
        <w:t xml:space="preserve">απαραίτητα για την </w:t>
      </w:r>
      <w:r>
        <w:t xml:space="preserve">ολοκλήρωση της </w:t>
      </w:r>
      <w:r w:rsidRPr="000C0DF9">
        <w:t>εγκατάσταση</w:t>
      </w:r>
      <w:r>
        <w:t>ς.</w:t>
      </w:r>
    </w:p>
    <w:p w14:paraId="3E675980" w14:textId="3F07A36D" w:rsidR="00543377" w:rsidRDefault="00E7624E" w:rsidP="00543377">
      <w:pPr>
        <w:pStyle w:val="2"/>
      </w:pPr>
      <w:bookmarkStart w:id="22" w:name="_Toc180410804"/>
      <w:r>
        <w:t>Κ</w:t>
      </w:r>
      <w:r w:rsidR="00543377">
        <w:t>ριτήριο Ανάθεσης</w:t>
      </w:r>
      <w:bookmarkEnd w:id="22"/>
    </w:p>
    <w:p w14:paraId="69A9E591" w14:textId="77777777" w:rsidR="00543377" w:rsidRPr="00543377" w:rsidRDefault="00543377" w:rsidP="00543377">
      <w:pPr>
        <w:rPr>
          <w:b/>
        </w:rPr>
      </w:pPr>
      <w:r w:rsidRPr="00543377">
        <w:rPr>
          <w:b/>
        </w:rPr>
        <w:t>Κριτήριο ανάθεσης της σύμβασης είναι η πλέον συμφέρουσα από οικονομική άποψη προσφορά αποκλειστικά βάσει τιμής.</w:t>
      </w:r>
    </w:p>
    <w:p w14:paraId="16BCB807" w14:textId="44BF3F93" w:rsidR="00543377" w:rsidRDefault="00CF0894" w:rsidP="00543377">
      <w:pPr>
        <w:pStyle w:val="2"/>
      </w:pPr>
      <w:bookmarkStart w:id="23" w:name="_Toc180410805"/>
      <w:r>
        <w:t xml:space="preserve">Διάρκεια </w:t>
      </w:r>
      <w:r w:rsidR="00543377">
        <w:t>Σύμβαση</w:t>
      </w:r>
      <w:r>
        <w:t>ς</w:t>
      </w:r>
      <w:bookmarkEnd w:id="23"/>
    </w:p>
    <w:p w14:paraId="69C954A2" w14:textId="695AE8A1" w:rsidR="00001A63" w:rsidRPr="00C675E1" w:rsidRDefault="00AA06C3" w:rsidP="00001A63">
      <w:pPr>
        <w:rPr>
          <w:u w:val="single"/>
        </w:rPr>
      </w:pPr>
      <w:bookmarkStart w:id="24" w:name="_Toc97120303"/>
      <w:r>
        <w:rPr>
          <w:u w:val="single"/>
        </w:rPr>
        <w:t>ΟΜΑΔΑ</w:t>
      </w:r>
      <w:r w:rsidR="00001A63" w:rsidRPr="00C675E1">
        <w:rPr>
          <w:u w:val="single"/>
        </w:rPr>
        <w:t xml:space="preserve"> Α’: ΕΛΕΓΧΟΣ ΠΟΙΟΤΗΤΑΣ ΝΕΡΟΥ</w:t>
      </w:r>
    </w:p>
    <w:p w14:paraId="6BC0C44F" w14:textId="77777777" w:rsidR="00001A63" w:rsidRDefault="00001A63" w:rsidP="00001A63">
      <w:r>
        <w:t>Η υπηρεσία θα παρασχεθεί για ένα (1) έτος.</w:t>
      </w:r>
    </w:p>
    <w:p w14:paraId="46CE16B5" w14:textId="306DBE2F" w:rsidR="00001A63" w:rsidRPr="004B4AF5" w:rsidRDefault="00AA06C3" w:rsidP="00001A63">
      <w:pPr>
        <w:rPr>
          <w:u w:val="single"/>
        </w:rPr>
      </w:pPr>
      <w:r>
        <w:rPr>
          <w:u w:val="single"/>
        </w:rPr>
        <w:t>ΟΜΑΔΑ</w:t>
      </w:r>
      <w:r w:rsidR="00001A63" w:rsidRPr="004B4AF5">
        <w:rPr>
          <w:u w:val="single"/>
        </w:rPr>
        <w:t xml:space="preserve"> Β’: ΗΜΕΡΗΣΙΑ ΠΑΡΑΚΟΛΟΥΘΗΣΗ, ΕΛΕΓΧΟΣ ΚΑΙ ΡΥΘΜΙΣΗ </w:t>
      </w:r>
      <w:r>
        <w:rPr>
          <w:u w:val="single"/>
        </w:rPr>
        <w:t>(</w:t>
      </w:r>
      <w:r w:rsidR="00001A63" w:rsidRPr="004B4AF5">
        <w:rPr>
          <w:u w:val="single"/>
        </w:rPr>
        <w:t>1ο ΤΡ</w:t>
      </w:r>
      <w:r w:rsidR="00333037">
        <w:rPr>
          <w:u w:val="single"/>
        </w:rPr>
        <w:t>Ι</w:t>
      </w:r>
      <w:r w:rsidR="00001A63" w:rsidRPr="004B4AF5">
        <w:rPr>
          <w:u w:val="single"/>
        </w:rPr>
        <w:t>ΜΗΝΟ</w:t>
      </w:r>
      <w:r>
        <w:rPr>
          <w:u w:val="single"/>
        </w:rPr>
        <w:t>)</w:t>
      </w:r>
    </w:p>
    <w:p w14:paraId="6B49F09F" w14:textId="57412428" w:rsidR="00001A63" w:rsidRDefault="00B555F3" w:rsidP="00001A63">
      <w:r>
        <w:t xml:space="preserve">Η υπηρεσία θα παρασχεθεί για </w:t>
      </w:r>
      <w:r w:rsidR="00EB326C">
        <w:t>τρεις</w:t>
      </w:r>
      <w:r>
        <w:t xml:space="preserve"> (</w:t>
      </w:r>
      <w:r w:rsidR="00EB326C">
        <w:t>3</w:t>
      </w:r>
      <w:r>
        <w:t>) μήνες.</w:t>
      </w:r>
    </w:p>
    <w:p w14:paraId="397BFA3D" w14:textId="77777777" w:rsidR="00FF6681" w:rsidRDefault="00FF6681" w:rsidP="00001A63"/>
    <w:p w14:paraId="2DF4DB42" w14:textId="77777777" w:rsidR="00333037" w:rsidRPr="00333037" w:rsidRDefault="00333037" w:rsidP="00333037">
      <w:pPr>
        <w:rPr>
          <w:u w:val="single"/>
        </w:rPr>
      </w:pPr>
      <w:r w:rsidRPr="00333037">
        <w:rPr>
          <w:u w:val="single"/>
        </w:rPr>
        <w:lastRenderedPageBreak/>
        <w:t>ΟΜΑΔΑ Γ’: ΥΛΙΚΑ ΚΑΙ ΕΡΓΑΣΙΕΣ ΣΥΝΤΗΡΗΣΗΣ</w:t>
      </w:r>
    </w:p>
    <w:p w14:paraId="77C304B4" w14:textId="49AF12F7" w:rsidR="00B555F3" w:rsidRPr="00082E1D" w:rsidRDefault="00B555F3" w:rsidP="00B555F3">
      <w:r w:rsidRPr="00333037">
        <w:t xml:space="preserve">Η υπό </w:t>
      </w:r>
      <w:r w:rsidRPr="00082E1D">
        <w:t xml:space="preserve">ανάθεση σύμβαση θα έχει </w:t>
      </w:r>
      <w:r w:rsidR="00217807">
        <w:t xml:space="preserve">διάρκεια εννέα </w:t>
      </w:r>
      <w:r w:rsidR="00F2677A">
        <w:t xml:space="preserve">(9) </w:t>
      </w:r>
      <w:r w:rsidR="00217807">
        <w:t>μηνών. Ημερομηνία έναρξης της σύμβασης, μεταγενέστερη της ημερομηνίας λήξης της σύμβασης της Ομάδας Β’.</w:t>
      </w:r>
    </w:p>
    <w:p w14:paraId="24D3A5B5" w14:textId="17DA74A5" w:rsidR="009803B5" w:rsidRPr="00082E1D" w:rsidRDefault="009803B5" w:rsidP="009803B5">
      <w:r w:rsidRPr="00082E1D">
        <w:t xml:space="preserve">Η </w:t>
      </w:r>
      <w:r w:rsidR="00BC3953" w:rsidRPr="00082E1D">
        <w:t>προμήθεια</w:t>
      </w:r>
      <w:r w:rsidRPr="00082E1D">
        <w:t xml:space="preserve"> </w:t>
      </w:r>
      <w:r w:rsidR="00333037" w:rsidRPr="00082E1D">
        <w:t xml:space="preserve">των χημικών </w:t>
      </w:r>
      <w:r w:rsidRPr="00082E1D">
        <w:t xml:space="preserve">θα </w:t>
      </w:r>
      <w:r w:rsidR="00BC3953" w:rsidRPr="00082E1D">
        <w:t xml:space="preserve">υλοποιείται σταδιακά </w:t>
      </w:r>
      <w:r w:rsidRPr="00082E1D">
        <w:t>για ένα (1) έτος από την ημερομηνία υπογραφής της</w:t>
      </w:r>
      <w:r w:rsidR="00BC3953" w:rsidRPr="00082E1D">
        <w:t xml:space="preserve"> οικείας σύμβασης ή μέχρι εξαντλήσεως των διαθέσιμων πιστώσεων. Ο δήμος δύναται να μειώσει τις υπό προμήθεια ποσότητες έως και 20% , ανάλογα με τις διαμορφούμενες ανάγκες του.</w:t>
      </w:r>
    </w:p>
    <w:p w14:paraId="1431E5DD" w14:textId="4ECE00C2" w:rsidR="00333037" w:rsidRPr="007C0080" w:rsidRDefault="00333037" w:rsidP="009803B5">
      <w:r w:rsidRPr="00082E1D">
        <w:t>Η ετήσια συντή</w:t>
      </w:r>
      <w:r>
        <w:t>ρηση των σκουπών θα πραγματοποιηθεί σε ημερομηνία που θα καθορισθεί από την Υπηρεσία, εντός του χρονικού διαστήματος ισχύος της σύμβασης.</w:t>
      </w:r>
    </w:p>
    <w:p w14:paraId="1A1FCEA1" w14:textId="53BD6E94" w:rsidR="00001A63" w:rsidRPr="004B4AF5" w:rsidRDefault="00AF2E2C" w:rsidP="00001A63">
      <w:pPr>
        <w:rPr>
          <w:u w:val="single"/>
        </w:rPr>
      </w:pPr>
      <w:r w:rsidRPr="00082E1D">
        <w:rPr>
          <w:u w:val="single"/>
        </w:rPr>
        <w:t>ΟΜΑΔΑ</w:t>
      </w:r>
      <w:r w:rsidR="00001A63" w:rsidRPr="00082E1D">
        <w:rPr>
          <w:u w:val="single"/>
        </w:rPr>
        <w:t xml:space="preserve"> </w:t>
      </w:r>
      <w:r w:rsidR="00333037" w:rsidRPr="00082E1D">
        <w:rPr>
          <w:u w:val="single"/>
        </w:rPr>
        <w:t>Δ</w:t>
      </w:r>
      <w:r w:rsidR="00001A63" w:rsidRPr="00082E1D">
        <w:rPr>
          <w:u w:val="single"/>
        </w:rPr>
        <w:t>’: ΗΛΕΚΤΡΟΜΗΧΑΝΙΚΟΣ ΚΑΙ ΗΛΕΚΤΡΙΚΟΣ ΕΞΟΠΛΙΣΜΟΣ</w:t>
      </w:r>
    </w:p>
    <w:p w14:paraId="5146BF3E" w14:textId="134911A9" w:rsidR="00001A63" w:rsidRDefault="00E7624E" w:rsidP="00001A63">
      <w:r>
        <w:t xml:space="preserve">Οι εργασίες αποκατάστασης και εξυγίανσης του χώρου τοποθέτησης των υλικών, η προμήθεια του εξοπλισμού, η τοποθέτηση και εγκατάσταση έως την πλήρη λειτουργία καθώς και η εκπαίδευση του προσωπικού, θα ολοκληρωθούν </w:t>
      </w:r>
      <w:r w:rsidRPr="00A62550">
        <w:rPr>
          <w:b/>
          <w:bCs/>
        </w:rPr>
        <w:t xml:space="preserve">εντός </w:t>
      </w:r>
      <w:r w:rsidR="004F3184" w:rsidRPr="00A62550">
        <w:rPr>
          <w:b/>
          <w:bCs/>
        </w:rPr>
        <w:t>τεσσάρων (4) μηνών</w:t>
      </w:r>
      <w:r w:rsidR="004F3184">
        <w:t xml:space="preserve"> από την ημερομηνία υπογραφής της σύμβασης.</w:t>
      </w:r>
    </w:p>
    <w:p w14:paraId="136DE584" w14:textId="77777777" w:rsidR="009B5052" w:rsidRDefault="009B5052" w:rsidP="009B5052">
      <w:pPr>
        <w:pStyle w:val="2"/>
      </w:pPr>
      <w:bookmarkStart w:id="25" w:name="_Toc180410806"/>
      <w:r w:rsidRPr="009B5052">
        <w:t>Παρακολούθηση</w:t>
      </w:r>
      <w:r>
        <w:t xml:space="preserve"> Σύμβασης</w:t>
      </w:r>
      <w:bookmarkEnd w:id="24"/>
      <w:bookmarkEnd w:id="25"/>
    </w:p>
    <w:p w14:paraId="7A0ABFD5" w14:textId="527C34EF" w:rsidR="009B5052" w:rsidRDefault="009B5052" w:rsidP="009B5052">
      <w:pPr>
        <w:ind w:left="-5"/>
      </w:pPr>
      <w:r>
        <w:t xml:space="preserve">Η παρακολούθηση της εκτέλεσης της υπό ανάθεσης σύμβασης και η διοίκηση αυτής θα διενεργηθεί από το </w:t>
      </w:r>
      <w:proofErr w:type="spellStart"/>
      <w:r>
        <w:t>Αυτ</w:t>
      </w:r>
      <w:proofErr w:type="spellEnd"/>
      <w:r>
        <w:t xml:space="preserve">. Τμήμα </w:t>
      </w:r>
      <w:r w:rsidR="00DE4A33">
        <w:t>Αθλητισμού (πρώην ΟΝΑΔΕΑ)</w:t>
      </w:r>
      <w:r>
        <w:t xml:space="preserve">, σύμφωνα με τις ειδικότερες διατάξεις του άρθρου 216 του ν.4412/16, όπως ισχύει σήμερα. </w:t>
      </w:r>
    </w:p>
    <w:p w14:paraId="6E82107F" w14:textId="77777777" w:rsidR="00543377" w:rsidRDefault="00543377" w:rsidP="00543377">
      <w:r>
        <w:t>Ο Δήμος δικαιούται να ασκήσει όλα τα δικαιώματα που προβλέπονται από το νόμο εάν ο ανάδοχος δεν είναι συνεπής προς τις υποχρεώσεις του. Δηλαδή, ο Δήμος δύναται να καταγγείλει τη σύμβαση χωρίς καμία υποχρέωση καταβολής αποζημίωσης προς τον ανάδοχο κανενός ποσού, εκτός του ποσού που αναλογεί στην εργασία που μέχρι τότε παρασχέθηκε, ύστερα από βεβαίωση καλής εκτέλεσης της εργασίας για τη συγκεκριμένη περίοδο από την αρμόδια επιτροπή του Δήμου.</w:t>
      </w:r>
    </w:p>
    <w:p w14:paraId="0EBFD725" w14:textId="77777777" w:rsidR="00543377" w:rsidRDefault="00543377" w:rsidP="00543377">
      <w:r>
        <w:t xml:space="preserve">Η σύμβαση </w:t>
      </w:r>
      <w:proofErr w:type="spellStart"/>
      <w:r>
        <w:t>λύεται</w:t>
      </w:r>
      <w:proofErr w:type="spellEnd"/>
      <w:r>
        <w:t xml:space="preserve"> με την πάροδο της ημερομηνίας διάρκειας της, όπως αυτή ορίζεται ανωτέρω.</w:t>
      </w:r>
    </w:p>
    <w:p w14:paraId="499311FB" w14:textId="26E309AD" w:rsidR="007B1AB7" w:rsidRDefault="00A62D2E" w:rsidP="007B1AB7">
      <w:pPr>
        <w:ind w:left="-5"/>
      </w:pPr>
      <w:r w:rsidRPr="00A62D2E">
        <w:t>Οι διαφορές που θα εμφανισθούν κατά την εφαρμογή της σύμβασης, επιλύονται σύμφωνα με τις ισχύουσες διατάξεις</w:t>
      </w:r>
      <w:r w:rsidR="007B1AB7">
        <w:t>.</w:t>
      </w:r>
    </w:p>
    <w:p w14:paraId="56E174C2" w14:textId="2C7F2181" w:rsidR="007B1AB7" w:rsidRPr="007B1AB7" w:rsidRDefault="007B1AB7" w:rsidP="00862935">
      <w:pPr>
        <w:pStyle w:val="2"/>
      </w:pPr>
      <w:bookmarkStart w:id="26" w:name="_Toc180410807"/>
      <w:r w:rsidRPr="007B1AB7">
        <w:t>Ανωτέρα βία</w:t>
      </w:r>
      <w:bookmarkEnd w:id="26"/>
    </w:p>
    <w:p w14:paraId="3830296B" w14:textId="671069ED" w:rsidR="007B1AB7" w:rsidRPr="007B1AB7" w:rsidRDefault="007B1AB7" w:rsidP="007B1AB7">
      <w:r w:rsidRPr="007B1AB7">
        <w:t>Ως ανωτέρα βία θεωρείται κάθε απρόβλεπτο και τυχαίο γεγονός που είναι αδύνατο να προβλεφθεί, έστω και εάν για την πρόβλεψη και αποτροπή της επέλευσής του καταβλήθηκε 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ανάδοχος ή ο Δήμος δεν είναι υπαίτιοι, αιφνιδιαστική απεργία προσωπικού, πόλεμος, ατύχημα, αιφνίδια ασθένεια του προσωπικού του αναδόχου.</w:t>
      </w:r>
      <w:r w:rsidR="00F7629E">
        <w:t xml:space="preserve"> </w:t>
      </w:r>
      <w:r w:rsidRPr="007B1AB7">
        <w:t>Στην περίπτωση κατά την οποία υπάρξει λόγος ανωτέρας βίας ο ανάδοχος οφείλει να ειδοποιήσει αμελλητί το Δήμο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14:paraId="2AB1C1CB" w14:textId="77777777" w:rsidR="007B1AB7" w:rsidRPr="007B1AB7" w:rsidRDefault="007B1AB7" w:rsidP="007B1AB7">
      <w:r w:rsidRPr="007B1AB7">
        <w:t>Ο όρος περί ανωτέρας βίας εφαρμόζεται ανάλογα και για τον Δήμο προσαρμοζόμενος ανάλογα.</w:t>
      </w:r>
    </w:p>
    <w:p w14:paraId="0C5186DA" w14:textId="2212BE36" w:rsidR="007B1AB7" w:rsidRPr="007B1AB7" w:rsidRDefault="007B1AB7" w:rsidP="00862935">
      <w:pPr>
        <w:pStyle w:val="2"/>
      </w:pPr>
      <w:bookmarkStart w:id="27" w:name="_Toc180410808"/>
      <w:r w:rsidRPr="007B1AB7">
        <w:t>Εκχώρηση της εργασίας σε τρίτο</w:t>
      </w:r>
      <w:bookmarkEnd w:id="27"/>
    </w:p>
    <w:p w14:paraId="622CE778" w14:textId="77777777" w:rsidR="00C675E1" w:rsidRDefault="007B1AB7">
      <w:r w:rsidRPr="007B1AB7">
        <w:t xml:space="preserve">Απαγορεύεται η εκχώρηση από τον ανάδοχο σε τρίτον μέρους ή του όλου του αντικειμένου της </w:t>
      </w:r>
      <w:r w:rsidR="00816BC8">
        <w:t>σύμβασης</w:t>
      </w:r>
      <w:r w:rsidRPr="007B1AB7">
        <w:t>.</w:t>
      </w:r>
    </w:p>
    <w:p w14:paraId="214D4ADF" w14:textId="77777777" w:rsidR="00C675E1" w:rsidRDefault="00C675E1"/>
    <w:p w14:paraId="5AD078A6" w14:textId="6FB8D842" w:rsidR="007253CD" w:rsidRDefault="007253CD">
      <w:r>
        <w:br w:type="page"/>
      </w:r>
    </w:p>
    <w:p w14:paraId="2D922843" w14:textId="7C8895B8" w:rsidR="008A1CC4" w:rsidRDefault="002412E8" w:rsidP="00970EC2">
      <w:pPr>
        <w:pStyle w:val="1"/>
      </w:pPr>
      <w:bookmarkStart w:id="28" w:name="_Toc180410809"/>
      <w:r>
        <w:lastRenderedPageBreak/>
        <w:t>ΟΙΚΟΝΟΜΙΚΑ ΣΤΟΙΧΕΙΑ</w:t>
      </w:r>
      <w:bookmarkEnd w:id="28"/>
    </w:p>
    <w:p w14:paraId="7A9B996A" w14:textId="1176210B" w:rsidR="002412E8" w:rsidRDefault="002412E8" w:rsidP="00B5325C">
      <w:pPr>
        <w:pStyle w:val="2"/>
      </w:pPr>
      <w:bookmarkStart w:id="29" w:name="_Toc180410810"/>
      <w:r>
        <w:t>Προϋπολογισμός</w:t>
      </w:r>
      <w:bookmarkEnd w:id="29"/>
    </w:p>
    <w:p w14:paraId="3670E54E" w14:textId="54407628" w:rsidR="00DE73EB" w:rsidRPr="00CF578D" w:rsidRDefault="007C3FB2" w:rsidP="0086505B">
      <w:pPr>
        <w:spacing w:after="0" w:line="240" w:lineRule="auto"/>
        <w:jc w:val="both"/>
        <w:rPr>
          <w:rFonts w:ascii="Calibri" w:eastAsia="SimSun" w:hAnsi="Calibri"/>
          <w:bCs/>
          <w:sz w:val="22"/>
        </w:rPr>
      </w:pPr>
      <w:r w:rsidRPr="007C3FB2">
        <w:rPr>
          <w:noProof/>
        </w:rPr>
        <w:drawing>
          <wp:inline distT="0" distB="0" distL="0" distR="0" wp14:anchorId="3FDD3307" wp14:editId="26A02619">
            <wp:extent cx="5303520" cy="8161382"/>
            <wp:effectExtent l="0" t="0" r="0" b="0"/>
            <wp:docPr id="1636972858"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355" cy="8164206"/>
                    </a:xfrm>
                    <a:prstGeom prst="rect">
                      <a:avLst/>
                    </a:prstGeom>
                    <a:noFill/>
                    <a:ln>
                      <a:noFill/>
                    </a:ln>
                  </pic:spPr>
                </pic:pic>
              </a:graphicData>
            </a:graphic>
          </wp:inline>
        </w:drawing>
      </w:r>
    </w:p>
    <w:p w14:paraId="53F4514F" w14:textId="3CBF0F25" w:rsidR="000469A1" w:rsidRPr="00064CB3" w:rsidRDefault="00157749" w:rsidP="00571D24">
      <w:pPr>
        <w:pStyle w:val="2"/>
      </w:pPr>
      <w:bookmarkStart w:id="30" w:name="_Toc180410811"/>
      <w:r>
        <w:lastRenderedPageBreak/>
        <w:t xml:space="preserve">Κωδικοί Αριθμοί (Κ.Α.) Δαπάνης ανά Έτος και </w:t>
      </w:r>
      <w:r w:rsidR="0064165F" w:rsidRPr="00157749">
        <w:rPr>
          <w:lang w:val="en-US"/>
        </w:rPr>
        <w:t>CPV</w:t>
      </w:r>
      <w:bookmarkEnd w:id="30"/>
    </w:p>
    <w:p w14:paraId="598CFE39" w14:textId="5DC64D85" w:rsidR="00001A63" w:rsidRPr="00064CB3" w:rsidRDefault="00FF6681" w:rsidP="00C15950">
      <w:pPr>
        <w:ind w:left="-426"/>
      </w:pPr>
      <w:r w:rsidRPr="00FF6681">
        <w:drawing>
          <wp:inline distT="0" distB="0" distL="0" distR="0" wp14:anchorId="37106EB7" wp14:editId="51F23986">
            <wp:extent cx="6787346" cy="1631950"/>
            <wp:effectExtent l="0" t="0" r="0" b="6350"/>
            <wp:docPr id="1909461430"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048" cy="1633562"/>
                    </a:xfrm>
                    <a:prstGeom prst="rect">
                      <a:avLst/>
                    </a:prstGeom>
                    <a:noFill/>
                    <a:ln>
                      <a:noFill/>
                    </a:ln>
                  </pic:spPr>
                </pic:pic>
              </a:graphicData>
            </a:graphic>
          </wp:inline>
        </w:drawing>
      </w:r>
    </w:p>
    <w:p w14:paraId="3C474A38" w14:textId="77777777" w:rsidR="007C3FB2" w:rsidRDefault="007C3FB2" w:rsidP="007C3FB2"/>
    <w:p w14:paraId="4518F70E" w14:textId="2112439D" w:rsidR="007C3FB2" w:rsidRDefault="00FF6681" w:rsidP="007C3FB2">
      <w:r w:rsidRPr="00FF6681">
        <w:drawing>
          <wp:inline distT="0" distB="0" distL="0" distR="0" wp14:anchorId="591CF107" wp14:editId="34CFC055">
            <wp:extent cx="2724150" cy="965200"/>
            <wp:effectExtent l="0" t="0" r="0" b="6350"/>
            <wp:docPr id="53060794"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965200"/>
                    </a:xfrm>
                    <a:prstGeom prst="rect">
                      <a:avLst/>
                    </a:prstGeom>
                    <a:noFill/>
                    <a:ln>
                      <a:noFill/>
                    </a:ln>
                  </pic:spPr>
                </pic:pic>
              </a:graphicData>
            </a:graphic>
          </wp:inline>
        </w:drawing>
      </w:r>
    </w:p>
    <w:p w14:paraId="78BC9B2D" w14:textId="77777777" w:rsidR="007C3FB2" w:rsidRDefault="007C3FB2" w:rsidP="007C3FB2"/>
    <w:p w14:paraId="15B0F7AB" w14:textId="7C4348A8" w:rsidR="0064165F" w:rsidRDefault="0064165F" w:rsidP="00191F32">
      <w:pPr>
        <w:pStyle w:val="2"/>
      </w:pPr>
      <w:bookmarkStart w:id="31" w:name="_Toc180410812"/>
      <w:r>
        <w:t>Διαδικασίες Ανάθεσης</w:t>
      </w:r>
      <w:bookmarkEnd w:id="31"/>
    </w:p>
    <w:p w14:paraId="59698478" w14:textId="547A9807" w:rsidR="002A32A5" w:rsidRPr="002A32A5" w:rsidRDefault="002A32A5" w:rsidP="002A32A5">
      <w:r w:rsidRPr="00F554E5">
        <w:t xml:space="preserve">Η υπό ανάθεση μικτή σύμβαση θα υλοποιηθεί ως «δημόσια σύμβαση </w:t>
      </w:r>
      <w:r w:rsidR="00336BA3">
        <w:t>υπηρεσιών</w:t>
      </w:r>
      <w:r w:rsidRPr="00F554E5">
        <w:t xml:space="preserve">» κατά την έννοια της περίπτωσης (9) της παραγράφου 1 του άρθρου 2 «Ορισμοί» (άρθρο 2 και άρθρο 33 </w:t>
      </w:r>
      <w:proofErr w:type="spellStart"/>
      <w:r w:rsidRPr="00F554E5">
        <w:t>παρ</w:t>
      </w:r>
      <w:proofErr w:type="spellEnd"/>
      <w:r w:rsidRPr="00F554E5">
        <w:t xml:space="preserve"> . 1 εδάφιο β ' της Οδηγίας 2014/24/ ΕΕ και άρθρο 2 της Οδηγίας 2014/25/ ΕΕ) του νόμου 4412/2016 «Δημόσιες Συμβάσεις Έργων, Προμηθειών και Υπηρεσιών (προσαρμογή στις Οδηγίες 2014/24/ ΕΕ και 2014/25/ΕΕ)» (ΦΕΚ Α’ 147/8-8-2016), λαμβανομένων υπόψη των προβλεπόμενων καταργούμενων και μεταβατικών διατάξεων που περιλαμβάνονται σε αυτόν.</w:t>
      </w:r>
    </w:p>
    <w:p w14:paraId="4B6291CB" w14:textId="77777777" w:rsidR="00336BA3" w:rsidRPr="00EF0AA3" w:rsidRDefault="002A32A5" w:rsidP="002A32A5">
      <w:pPr>
        <w:rPr>
          <w:b/>
          <w:u w:val="single"/>
        </w:rPr>
      </w:pPr>
      <w:r w:rsidRPr="00EF0AA3">
        <w:rPr>
          <w:b/>
          <w:u w:val="single"/>
        </w:rPr>
        <w:t xml:space="preserve">Η ανάθεση της υπηρεσίας θα γίνει </w:t>
      </w:r>
      <w:r w:rsidR="00336BA3" w:rsidRPr="00EF0AA3">
        <w:rPr>
          <w:b/>
          <w:u w:val="single"/>
        </w:rPr>
        <w:t>ως εξής:</w:t>
      </w:r>
    </w:p>
    <w:p w14:paraId="2D90194A" w14:textId="12B5D563" w:rsidR="00217807" w:rsidRDefault="005019C3" w:rsidP="009C1F76">
      <w:pPr>
        <w:pStyle w:val="af3"/>
        <w:numPr>
          <w:ilvl w:val="0"/>
          <w:numId w:val="4"/>
        </w:numPr>
        <w:rPr>
          <w:bCs/>
        </w:rPr>
      </w:pPr>
      <w:r>
        <w:rPr>
          <w:b/>
        </w:rPr>
        <w:t>Οι Ομάδες</w:t>
      </w:r>
      <w:r w:rsidR="00336BA3" w:rsidRPr="00AD03C3">
        <w:rPr>
          <w:b/>
        </w:rPr>
        <w:t xml:space="preserve"> Α’ και Β’ θα ανατεθούν κατά παρέκκλιση</w:t>
      </w:r>
      <w:r w:rsidR="00336BA3">
        <w:rPr>
          <w:bCs/>
        </w:rPr>
        <w:t xml:space="preserve">, σύμφωνα με τις προβλέψεις της παρ.10 του άρθρου 6 του ν.4412/16, </w:t>
      </w:r>
      <w:r w:rsidR="00336BA3" w:rsidRPr="00DC387F">
        <w:rPr>
          <w:b/>
        </w:rPr>
        <w:t>με τη διαδικασία της απευθείας</w:t>
      </w:r>
      <w:r w:rsidR="00336BA3" w:rsidRPr="00336BA3">
        <w:rPr>
          <w:b/>
        </w:rPr>
        <w:t xml:space="preserve"> ανάθεσης</w:t>
      </w:r>
      <w:r w:rsidR="00336BA3">
        <w:rPr>
          <w:bCs/>
        </w:rPr>
        <w:t xml:space="preserve"> του άρθρου 118 του ίδιου νόμου. </w:t>
      </w:r>
      <w:r w:rsidR="00217807">
        <w:rPr>
          <w:bCs/>
        </w:rPr>
        <w:t>Η καταφυγή στο άρθρο 118 επιλέγεται διότι οι τρέχουσες σχετικές συμβάσεις λήγουν εντός του Νοεμβρίου 2024 και οι εργασίες που προβλέπονται στις Ομάδες αυτές αφ’ ενός προκύπτουν ως υποχρεώσεις από τη Νομοθεσία (Ομάδα Α’), αφ’ ‘ετέρου σχετίζονται άμεσα με τη δημόσια υγεία διότι αφορούν την ποιότητα του νερού κολύμβησης και την καλή και ασφαλή λειτουργία των χώρων του κολυμβητηρίου.</w:t>
      </w:r>
    </w:p>
    <w:p w14:paraId="70ADAE00" w14:textId="735C0DF3" w:rsidR="00336BA3" w:rsidRPr="005019C3" w:rsidRDefault="00DC387F" w:rsidP="009C1F76">
      <w:pPr>
        <w:pStyle w:val="af3"/>
        <w:numPr>
          <w:ilvl w:val="0"/>
          <w:numId w:val="4"/>
        </w:numPr>
        <w:rPr>
          <w:bCs/>
        </w:rPr>
      </w:pPr>
      <w:r>
        <w:rPr>
          <w:bCs/>
        </w:rPr>
        <w:t xml:space="preserve">Η κατά παρέκκλιση διαδικασία είναι </w:t>
      </w:r>
      <w:r w:rsidRPr="005019C3">
        <w:rPr>
          <w:bCs/>
        </w:rPr>
        <w:t>επιτρεπτή, δεδομένου ότι:</w:t>
      </w:r>
    </w:p>
    <w:p w14:paraId="2CCB6E55" w14:textId="77777777" w:rsidR="00AD03C3" w:rsidRPr="005019C3" w:rsidRDefault="00336BA3" w:rsidP="009C1F76">
      <w:pPr>
        <w:pStyle w:val="af3"/>
        <w:numPr>
          <w:ilvl w:val="1"/>
          <w:numId w:val="4"/>
        </w:numPr>
        <w:ind w:left="720"/>
        <w:rPr>
          <w:bCs/>
        </w:rPr>
      </w:pPr>
      <w:r w:rsidRPr="005019C3">
        <w:rPr>
          <w:bCs/>
        </w:rPr>
        <w:t>Η εκτιμώμενη αξία κάθε ενός από τα παραπάνω Τμήματα, χωρίς ΦΠΑ, είναι μικρότερη από 80.000 ευρώ (προμήθειες και υπηρεσίες)</w:t>
      </w:r>
    </w:p>
    <w:p w14:paraId="5DDA0E33" w14:textId="511307D5" w:rsidR="00336BA3" w:rsidRPr="005019C3" w:rsidRDefault="00336BA3" w:rsidP="009C1F76">
      <w:pPr>
        <w:pStyle w:val="af3"/>
        <w:numPr>
          <w:ilvl w:val="1"/>
          <w:numId w:val="4"/>
        </w:numPr>
        <w:ind w:left="720"/>
        <w:rPr>
          <w:bCs/>
        </w:rPr>
      </w:pPr>
      <w:r w:rsidRPr="005019C3">
        <w:rPr>
          <w:bCs/>
        </w:rPr>
        <w:t>Η συνολική αξία των Τμημάτων αυτών (</w:t>
      </w:r>
      <w:r w:rsidR="00465CA8" w:rsidRPr="005019C3">
        <w:rPr>
          <w:bCs/>
        </w:rPr>
        <w:t>12</w:t>
      </w:r>
      <w:r w:rsidR="00894D26" w:rsidRPr="005019C3">
        <w:rPr>
          <w:bCs/>
        </w:rPr>
        <w:t>.</w:t>
      </w:r>
      <w:r w:rsidR="00465CA8" w:rsidRPr="005019C3">
        <w:rPr>
          <w:bCs/>
        </w:rPr>
        <w:t>150</w:t>
      </w:r>
      <w:r w:rsidR="00894D26" w:rsidRPr="005019C3">
        <w:rPr>
          <w:bCs/>
        </w:rPr>
        <w:t xml:space="preserve">,00€) </w:t>
      </w:r>
      <w:r w:rsidRPr="005019C3">
        <w:rPr>
          <w:bCs/>
        </w:rPr>
        <w:t xml:space="preserve">δεν υπερβαίνει το 20 % της συνολικής αξίας όλων των </w:t>
      </w:r>
      <w:r w:rsidR="00894D26" w:rsidRPr="005019C3">
        <w:rPr>
          <w:bCs/>
        </w:rPr>
        <w:t>Τ</w:t>
      </w:r>
      <w:r w:rsidRPr="005019C3">
        <w:rPr>
          <w:bCs/>
        </w:rPr>
        <w:t>μημάτων</w:t>
      </w:r>
      <w:r w:rsidR="00894D26" w:rsidRPr="005019C3">
        <w:rPr>
          <w:bCs/>
        </w:rPr>
        <w:t xml:space="preserve"> (20%</w:t>
      </w:r>
      <w:r w:rsidR="00894D26" w:rsidRPr="005019C3">
        <w:rPr>
          <w:bCs/>
          <w:lang w:val="en-US"/>
        </w:rPr>
        <w:t>x</w:t>
      </w:r>
      <w:r w:rsidR="00465CA8" w:rsidRPr="005019C3">
        <w:rPr>
          <w:bCs/>
        </w:rPr>
        <w:t>87</w:t>
      </w:r>
      <w:r w:rsidR="00894D26" w:rsidRPr="005019C3">
        <w:rPr>
          <w:bCs/>
        </w:rPr>
        <w:t>.</w:t>
      </w:r>
      <w:r w:rsidR="00465CA8" w:rsidRPr="005019C3">
        <w:rPr>
          <w:bCs/>
        </w:rPr>
        <w:t>846</w:t>
      </w:r>
      <w:r w:rsidR="00894D26" w:rsidRPr="005019C3">
        <w:rPr>
          <w:bCs/>
        </w:rPr>
        <w:t>,25€ = 1</w:t>
      </w:r>
      <w:r w:rsidR="00465CA8" w:rsidRPr="005019C3">
        <w:rPr>
          <w:bCs/>
        </w:rPr>
        <w:t>7</w:t>
      </w:r>
      <w:r w:rsidR="00894D26" w:rsidRPr="005019C3">
        <w:rPr>
          <w:bCs/>
        </w:rPr>
        <w:t>.</w:t>
      </w:r>
      <w:r w:rsidR="00465CA8" w:rsidRPr="005019C3">
        <w:rPr>
          <w:bCs/>
        </w:rPr>
        <w:t>569</w:t>
      </w:r>
      <w:r w:rsidR="00894D26" w:rsidRPr="005019C3">
        <w:rPr>
          <w:bCs/>
        </w:rPr>
        <w:t>,25€)</w:t>
      </w:r>
    </w:p>
    <w:p w14:paraId="58D7670A" w14:textId="6CEECE6C" w:rsidR="002A32A5" w:rsidRDefault="005019C3" w:rsidP="009C1F76">
      <w:pPr>
        <w:pStyle w:val="af3"/>
        <w:numPr>
          <w:ilvl w:val="0"/>
          <w:numId w:val="4"/>
        </w:numPr>
      </w:pPr>
      <w:r>
        <w:rPr>
          <w:b/>
        </w:rPr>
        <w:t xml:space="preserve">Οι Ομάδες </w:t>
      </w:r>
      <w:r w:rsidR="00336BA3" w:rsidRPr="005019C3">
        <w:rPr>
          <w:b/>
        </w:rPr>
        <w:t>Γ’</w:t>
      </w:r>
      <w:r>
        <w:rPr>
          <w:b/>
        </w:rPr>
        <w:t xml:space="preserve"> και </w:t>
      </w:r>
      <w:r w:rsidR="00336BA3" w:rsidRPr="005019C3">
        <w:rPr>
          <w:b/>
        </w:rPr>
        <w:t xml:space="preserve">Δ’ θα ανατεθούν </w:t>
      </w:r>
      <w:r w:rsidR="002A32A5" w:rsidRPr="005019C3">
        <w:rPr>
          <w:b/>
        </w:rPr>
        <w:t xml:space="preserve">με </w:t>
      </w:r>
      <w:r w:rsidR="00C55EA2" w:rsidRPr="005019C3">
        <w:rPr>
          <w:b/>
        </w:rPr>
        <w:t>ανοικτό διαγωνισμό</w:t>
      </w:r>
      <w:r w:rsidR="002A32A5" w:rsidRPr="005019C3">
        <w:rPr>
          <w:bCs/>
        </w:rPr>
        <w:t xml:space="preserve"> και κριτήριο κατακύρωσης την πλέον συμφέρουσα από οικονομική άποψη προσφορά</w:t>
      </w:r>
      <w:r w:rsidR="002A32A5" w:rsidRPr="00AD03C3">
        <w:rPr>
          <w:bCs/>
        </w:rPr>
        <w:t xml:space="preserve"> αποκλειστικά βάσει τιμής</w:t>
      </w:r>
      <w:r w:rsidR="002A32A5" w:rsidRPr="002A32A5">
        <w:t xml:space="preserve"> , κατ’ εφαρμογή των διατάξεων του ν.4412/2016 «Δημόσιες Συμβάσεις Έργων Προμηθειών και Υπηρεσιών». Η τιμή προσφοράς δε μπορεί να υπερβαίνει τον προϋπολογισμό.</w:t>
      </w:r>
    </w:p>
    <w:p w14:paraId="37E453CF" w14:textId="77777777" w:rsidR="00B5641D" w:rsidRDefault="00B5641D" w:rsidP="00B5641D">
      <w:pPr>
        <w:pStyle w:val="af3"/>
        <w:ind w:left="360"/>
      </w:pPr>
    </w:p>
    <w:p w14:paraId="1C95234D" w14:textId="10639EFF" w:rsidR="0064165F" w:rsidRDefault="0064165F" w:rsidP="002A32A5">
      <w:pPr>
        <w:pStyle w:val="2"/>
      </w:pPr>
      <w:bookmarkStart w:id="32" w:name="_Toc180410813"/>
      <w:r>
        <w:lastRenderedPageBreak/>
        <w:t>Τρόπος πληρωμής</w:t>
      </w:r>
      <w:bookmarkEnd w:id="32"/>
    </w:p>
    <w:p w14:paraId="6D391063" w14:textId="17FBECA6" w:rsidR="00001A63" w:rsidRPr="00C675E1" w:rsidRDefault="005473DB" w:rsidP="00001A63">
      <w:pPr>
        <w:rPr>
          <w:u w:val="single"/>
        </w:rPr>
      </w:pPr>
      <w:r>
        <w:rPr>
          <w:u w:val="single"/>
        </w:rPr>
        <w:t>ΟΜΑΔΑ</w:t>
      </w:r>
      <w:r w:rsidR="00001A63" w:rsidRPr="00C675E1">
        <w:rPr>
          <w:u w:val="single"/>
        </w:rPr>
        <w:t xml:space="preserve"> Α’: ΕΛΕΓΧΟΣ ΠΟΙΟΤΗΤΑΣ ΝΕΡΟΥ</w:t>
      </w:r>
    </w:p>
    <w:p w14:paraId="382CB04D" w14:textId="7104CFB8" w:rsidR="008A61CF" w:rsidRDefault="008A61CF" w:rsidP="00001A63">
      <w:r w:rsidRPr="008A61CF">
        <w:rPr>
          <w:lang w:val="en-US"/>
        </w:rPr>
        <w:t>H</w:t>
      </w:r>
      <w:r w:rsidRPr="008A61CF">
        <w:t xml:space="preserve"> αμοιβή του αναδόχου θα </w:t>
      </w:r>
      <w:r>
        <w:t xml:space="preserve">καταβληθεί σε δύο </w:t>
      </w:r>
      <w:r w:rsidR="00965BFF">
        <w:t xml:space="preserve">(2) ισόποσες εξαμηνιαίες </w:t>
      </w:r>
      <w:r>
        <w:t>δόσεις</w:t>
      </w:r>
      <w:r w:rsidR="00965BFF">
        <w:t>, μετά την ολοκλήρωση κάθε εξαμήνου της σύμβασης.</w:t>
      </w:r>
    </w:p>
    <w:p w14:paraId="6CBE480B" w14:textId="713D2A8C" w:rsidR="00001A63" w:rsidRPr="004B4AF5" w:rsidRDefault="005473DB" w:rsidP="00001A63">
      <w:pPr>
        <w:rPr>
          <w:u w:val="single"/>
        </w:rPr>
      </w:pPr>
      <w:r>
        <w:rPr>
          <w:u w:val="single"/>
        </w:rPr>
        <w:t>ΟΜΑΔΑ</w:t>
      </w:r>
      <w:r w:rsidR="00001A63" w:rsidRPr="004B4AF5">
        <w:rPr>
          <w:u w:val="single"/>
        </w:rPr>
        <w:t xml:space="preserve"> Β’: ΗΜΕΡΗΣΙΑ ΠΑΡΑΚΟΛΟΥΘΗΣΗ, ΕΛΕΓΧΟΣ ΚΑΙ ΡΥΘΜΙΣΗ – 1ο ΤΡ</w:t>
      </w:r>
      <w:r w:rsidR="005019C3">
        <w:rPr>
          <w:u w:val="single"/>
        </w:rPr>
        <w:t>Ι</w:t>
      </w:r>
      <w:r w:rsidR="00001A63" w:rsidRPr="004B4AF5">
        <w:rPr>
          <w:u w:val="single"/>
        </w:rPr>
        <w:t>ΜΗΝΟ</w:t>
      </w:r>
    </w:p>
    <w:p w14:paraId="55284524" w14:textId="77777777" w:rsidR="0078335F" w:rsidRDefault="0078335F" w:rsidP="0078335F">
      <w:r w:rsidRPr="008A61CF">
        <w:rPr>
          <w:lang w:val="en-US"/>
        </w:rPr>
        <w:t>H</w:t>
      </w:r>
      <w:r w:rsidRPr="008A61CF">
        <w:t xml:space="preserve"> αμοιβή του αναδόχου θα </w:t>
      </w:r>
      <w:r>
        <w:t>καταβάλλεται σε ισόποσες μηνιαίες δόσεις.</w:t>
      </w:r>
    </w:p>
    <w:p w14:paraId="38406DFB" w14:textId="77777777" w:rsidR="005473DB" w:rsidRPr="00333037" w:rsidRDefault="005473DB" w:rsidP="005473DB">
      <w:pPr>
        <w:rPr>
          <w:u w:val="single"/>
        </w:rPr>
      </w:pPr>
      <w:r w:rsidRPr="00333037">
        <w:rPr>
          <w:u w:val="single"/>
        </w:rPr>
        <w:t>ΟΜΑΔΑ Γ’: ΥΛΙΚΑ ΚΑΙ ΕΡΓΑΣΙΕΣ ΣΥΝΤΗΡΗΣΗΣ</w:t>
      </w:r>
    </w:p>
    <w:p w14:paraId="539E5253" w14:textId="1D3A3814" w:rsidR="00E27EBA" w:rsidRDefault="00E27EBA" w:rsidP="00E27EBA">
      <w:r w:rsidRPr="008A61CF">
        <w:rPr>
          <w:lang w:val="en-US"/>
        </w:rPr>
        <w:t>H</w:t>
      </w:r>
      <w:r w:rsidRPr="008A61CF">
        <w:t xml:space="preserve"> αμοιβή </w:t>
      </w:r>
      <w:r w:rsidR="005473DB">
        <w:t xml:space="preserve">για τις εργασίες συντήρησης </w:t>
      </w:r>
      <w:r w:rsidRPr="008A61CF">
        <w:t xml:space="preserve">θα </w:t>
      </w:r>
      <w:r>
        <w:t>καταβάλλεται σε ισόποσες μηνιαίες δόσεις.</w:t>
      </w:r>
    </w:p>
    <w:p w14:paraId="7F5282F1" w14:textId="3858466D" w:rsidR="00F922C1" w:rsidRDefault="005473DB" w:rsidP="00F922C1">
      <w:r>
        <w:t xml:space="preserve">Η πληρωμή για την προμήθεια των χημικών θα γίνεται </w:t>
      </w:r>
      <w:r w:rsidR="00F922C1">
        <w:t>ανά τιμολόγιο-δελτίο αποστολής.</w:t>
      </w:r>
    </w:p>
    <w:p w14:paraId="7B9E7E61" w14:textId="64E5553A" w:rsidR="0059472D" w:rsidRDefault="0059472D" w:rsidP="00F922C1">
      <w:r w:rsidRPr="0059472D">
        <w:t>Η πληρωμή για την ετήσια συντήρηση των σκουπών θα καταβληθεί εφάπαξ, μετά την ολοκλήρωση των εργασιών συντήρησης.</w:t>
      </w:r>
    </w:p>
    <w:p w14:paraId="1B76658B" w14:textId="0740305F" w:rsidR="00F922C1" w:rsidRPr="004B4AF5" w:rsidRDefault="00F922C1" w:rsidP="00F922C1">
      <w:pPr>
        <w:rPr>
          <w:u w:val="single"/>
        </w:rPr>
      </w:pPr>
      <w:r w:rsidRPr="004B4AF5">
        <w:rPr>
          <w:u w:val="single"/>
        </w:rPr>
        <w:t xml:space="preserve">ΤΜΗΜΑ </w:t>
      </w:r>
      <w:r w:rsidR="005473DB">
        <w:rPr>
          <w:u w:val="single"/>
        </w:rPr>
        <w:t>Δ</w:t>
      </w:r>
      <w:r w:rsidRPr="004B4AF5">
        <w:rPr>
          <w:u w:val="single"/>
        </w:rPr>
        <w:t>’: ΗΛΕΚΤΡΟΜΗΧΑΝΙΚΟΣ ΚΑΙ ΗΛΕΚΤΡΙΚΟΣ ΕΞΟΠΛΙΣΜΟΣ</w:t>
      </w:r>
    </w:p>
    <w:p w14:paraId="102633E4" w14:textId="200662D1" w:rsidR="00F922C1" w:rsidRDefault="00F922C1" w:rsidP="00E27EBA">
      <w:r>
        <w:t>Η αμοιβή του αναδόχου θα καταβληθεί εφάπαξ, μετά την ολοκλήρωση της προμήθειας και εγκατάστασης των ειδών και την ολοκλήρωση των εργασιών αποκατάστασης.</w:t>
      </w:r>
    </w:p>
    <w:p w14:paraId="13A54C7B" w14:textId="60C6F0A3" w:rsidR="007B1AB7" w:rsidRPr="00CF0894" w:rsidRDefault="007B1AB7" w:rsidP="007B1AB7">
      <w:pPr>
        <w:pStyle w:val="2"/>
      </w:pPr>
      <w:bookmarkStart w:id="33" w:name="_Toc180410814"/>
      <w:r w:rsidRPr="00CF0894">
        <w:t>Αναθεώρηση τιμών</w:t>
      </w:r>
      <w:bookmarkEnd w:id="33"/>
      <w:r w:rsidRPr="00CF0894">
        <w:t xml:space="preserve"> </w:t>
      </w:r>
    </w:p>
    <w:p w14:paraId="3EA658D1" w14:textId="13AA90DD" w:rsidR="007B1AB7" w:rsidRPr="00CF0894" w:rsidRDefault="007B1AB7" w:rsidP="007B1AB7">
      <w:r w:rsidRPr="00CF0894">
        <w:t>Οι τιμές δεν υπόκεινται σε καμία αναθεώρηση για οποιονδήποτε λόγο ή αιτία, αλλά  παραμένουν σταθερές και αμετάβλητες κατά τη διάρκεια της σύμβασης.</w:t>
      </w:r>
    </w:p>
    <w:p w14:paraId="1086B4AD" w14:textId="103D8D78" w:rsidR="000072F6" w:rsidRPr="00EB326C" w:rsidRDefault="000072F6" w:rsidP="0076682E">
      <w:pPr>
        <w:jc w:val="cente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80702A" w:rsidRPr="0080702A" w14:paraId="642257CB" w14:textId="77777777" w:rsidTr="0080702A">
        <w:tc>
          <w:tcPr>
            <w:tcW w:w="4676" w:type="dxa"/>
          </w:tcPr>
          <w:p w14:paraId="15B10046" w14:textId="37DA044A" w:rsidR="00B27407" w:rsidRDefault="00B27407" w:rsidP="0080702A">
            <w:pPr>
              <w:jc w:val="center"/>
            </w:pPr>
            <w:r>
              <w:t>ΣΥΝΤΑΧΘΗΚΕ</w:t>
            </w:r>
          </w:p>
          <w:p w14:paraId="0A766148" w14:textId="118425F6" w:rsidR="0080702A" w:rsidRDefault="0080702A" w:rsidP="0080702A">
            <w:pPr>
              <w:jc w:val="center"/>
            </w:pPr>
            <w:r>
              <w:t xml:space="preserve">Για λογαριασμό του </w:t>
            </w:r>
            <w:proofErr w:type="spellStart"/>
            <w:r>
              <w:t>Αυτ</w:t>
            </w:r>
            <w:proofErr w:type="spellEnd"/>
            <w:r>
              <w:t xml:space="preserve">. </w:t>
            </w:r>
            <w:proofErr w:type="spellStart"/>
            <w:r>
              <w:t>Τμ</w:t>
            </w:r>
            <w:proofErr w:type="spellEnd"/>
            <w:r>
              <w:t>. Αθλητισμού</w:t>
            </w:r>
          </w:p>
          <w:p w14:paraId="69C7F629" w14:textId="77777777" w:rsidR="0080702A" w:rsidRDefault="0080702A" w:rsidP="0080702A">
            <w:pPr>
              <w:jc w:val="center"/>
            </w:pPr>
            <w:r>
              <w:t>(πρώην ΟΝΑΔΕΑ)</w:t>
            </w:r>
          </w:p>
          <w:p w14:paraId="0B4300EC" w14:textId="77777777" w:rsidR="0080702A" w:rsidRDefault="0080702A" w:rsidP="0080702A">
            <w:pPr>
              <w:jc w:val="center"/>
            </w:pPr>
          </w:p>
          <w:p w14:paraId="32DC19C8" w14:textId="77777777" w:rsidR="0080702A" w:rsidRDefault="0080702A" w:rsidP="0080702A">
            <w:pPr>
              <w:jc w:val="center"/>
            </w:pPr>
            <w:r>
              <w:t>Φραγκίσκος Κοντορούσης</w:t>
            </w:r>
          </w:p>
          <w:p w14:paraId="1316AD0C" w14:textId="65D76A92" w:rsidR="0080702A" w:rsidRPr="0080702A" w:rsidRDefault="0080702A" w:rsidP="0080702A">
            <w:pPr>
              <w:jc w:val="center"/>
            </w:pPr>
            <w:r>
              <w:t>ΠΕ Μηχανολόγων Μηχανικών</w:t>
            </w:r>
          </w:p>
        </w:tc>
        <w:tc>
          <w:tcPr>
            <w:tcW w:w="4676" w:type="dxa"/>
          </w:tcPr>
          <w:p w14:paraId="05BEE960" w14:textId="2B156ED5" w:rsidR="0080702A" w:rsidRDefault="00B27407" w:rsidP="0080702A">
            <w:pPr>
              <w:jc w:val="center"/>
            </w:pPr>
            <w:r>
              <w:t xml:space="preserve">ΕΓΚΡΙΝΕΤΑΙ ΚΑΙ </w:t>
            </w:r>
            <w:r w:rsidR="0080702A">
              <w:t>ΘΕΩΡΕΙΤΑΙ</w:t>
            </w:r>
          </w:p>
          <w:p w14:paraId="5B7F64A3" w14:textId="0B1D7FDD" w:rsidR="0080702A" w:rsidRDefault="0080702A" w:rsidP="0080702A">
            <w:pPr>
              <w:jc w:val="center"/>
            </w:pPr>
            <w:r>
              <w:t>Ο Προϊστάμενος</w:t>
            </w:r>
          </w:p>
          <w:p w14:paraId="01254C71" w14:textId="7DE577C2" w:rsidR="0080702A" w:rsidRDefault="0080702A" w:rsidP="0080702A">
            <w:pPr>
              <w:jc w:val="center"/>
            </w:pPr>
            <w:proofErr w:type="spellStart"/>
            <w:r>
              <w:t>Αυτ</w:t>
            </w:r>
            <w:proofErr w:type="spellEnd"/>
            <w:r>
              <w:t xml:space="preserve">. </w:t>
            </w:r>
            <w:proofErr w:type="spellStart"/>
            <w:r>
              <w:t>Τμ</w:t>
            </w:r>
            <w:proofErr w:type="spellEnd"/>
            <w:r>
              <w:t>. Αθλητισμού (πρώην ΟΝΑΔΕΑ)</w:t>
            </w:r>
          </w:p>
          <w:p w14:paraId="5256A767" w14:textId="77777777" w:rsidR="0080702A" w:rsidRDefault="0080702A" w:rsidP="0080702A">
            <w:pPr>
              <w:jc w:val="center"/>
            </w:pPr>
          </w:p>
          <w:p w14:paraId="59DE7AF6" w14:textId="77777777" w:rsidR="0080702A" w:rsidRDefault="0080702A" w:rsidP="0080702A">
            <w:pPr>
              <w:jc w:val="center"/>
            </w:pPr>
            <w:r>
              <w:t xml:space="preserve">Πολύβιος </w:t>
            </w:r>
            <w:proofErr w:type="spellStart"/>
            <w:r>
              <w:t>Χαρεράς</w:t>
            </w:r>
            <w:proofErr w:type="spellEnd"/>
          </w:p>
          <w:p w14:paraId="67F95AEE" w14:textId="46E7E043" w:rsidR="0080702A" w:rsidRPr="0080702A" w:rsidRDefault="0080702A" w:rsidP="0080702A">
            <w:pPr>
              <w:jc w:val="center"/>
            </w:pPr>
            <w:r>
              <w:t>ΠΕ Φυσικής Αγωγής</w:t>
            </w:r>
          </w:p>
        </w:tc>
      </w:tr>
    </w:tbl>
    <w:p w14:paraId="5A871786" w14:textId="35E909F2" w:rsidR="0080702A" w:rsidRPr="0080702A" w:rsidRDefault="0080702A" w:rsidP="0080702A"/>
    <w:p w14:paraId="52186941" w14:textId="15CCC7C5" w:rsidR="0080702A" w:rsidRPr="00C70049" w:rsidRDefault="0080702A" w:rsidP="0080702A"/>
    <w:sectPr w:rsidR="0080702A" w:rsidRPr="00C70049" w:rsidSect="0043394C">
      <w:headerReference w:type="even" r:id="rId13"/>
      <w:headerReference w:type="default" r:id="rId14"/>
      <w:footerReference w:type="even" r:id="rId15"/>
      <w:footerReference w:type="default" r:id="rId16"/>
      <w:footerReference w:type="first" r:id="rId17"/>
      <w:pgSz w:w="12240" w:h="15840"/>
      <w:pgMar w:top="764" w:right="1419" w:bottom="851" w:left="1459" w:header="720" w:footer="4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A6648" w14:textId="77777777" w:rsidR="00C6168F" w:rsidRDefault="00C6168F">
      <w:pPr>
        <w:spacing w:after="0" w:line="240" w:lineRule="auto"/>
      </w:pPr>
      <w:r>
        <w:separator/>
      </w:r>
    </w:p>
  </w:endnote>
  <w:endnote w:type="continuationSeparator" w:id="0">
    <w:p w14:paraId="7954C471" w14:textId="77777777" w:rsidR="00C6168F" w:rsidRDefault="00C6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4616" w14:textId="77777777" w:rsidR="007C0080" w:rsidRDefault="007C0080">
    <w:pPr>
      <w:spacing w:after="1035" w:line="259" w:lineRule="auto"/>
    </w:pPr>
    <w:r>
      <w:rPr>
        <w:noProof/>
        <w:sz w:val="22"/>
      </w:rPr>
      <mc:AlternateContent>
        <mc:Choice Requires="wpg">
          <w:drawing>
            <wp:anchor distT="0" distB="0" distL="114300" distR="114300" simplePos="0" relativeHeight="251660288" behindDoc="0" locked="0" layoutInCell="1" allowOverlap="1" wp14:anchorId="6DC9B846" wp14:editId="6EAF370F">
              <wp:simplePos x="0" y="0"/>
              <wp:positionH relativeFrom="page">
                <wp:posOffset>926473</wp:posOffset>
              </wp:positionH>
              <wp:positionV relativeFrom="page">
                <wp:posOffset>8787264</wp:posOffset>
              </wp:positionV>
              <wp:extent cx="5943601" cy="595437"/>
              <wp:effectExtent l="0" t="0" r="0" b="0"/>
              <wp:wrapSquare wrapText="bothSides"/>
              <wp:docPr id="62322" name="Group 62322"/>
              <wp:cNvGraphicFramePr/>
              <a:graphic xmlns:a="http://schemas.openxmlformats.org/drawingml/2006/main">
                <a:graphicData uri="http://schemas.microsoft.com/office/word/2010/wordprocessingGroup">
                  <wpg:wgp>
                    <wpg:cNvGrpSpPr/>
                    <wpg:grpSpPr>
                      <a:xfrm>
                        <a:off x="0" y="0"/>
                        <a:ext cx="5943601" cy="595437"/>
                        <a:chOff x="0" y="0"/>
                        <a:chExt cx="5943601" cy="595437"/>
                      </a:xfrm>
                    </wpg:grpSpPr>
                    <wps:wsp>
                      <wps:cNvPr id="62329" name="Rectangle 62329"/>
                      <wps:cNvSpPr/>
                      <wps:spPr>
                        <a:xfrm>
                          <a:off x="67056" y="82909"/>
                          <a:ext cx="2258493" cy="227633"/>
                        </a:xfrm>
                        <a:prstGeom prst="rect">
                          <a:avLst/>
                        </a:prstGeom>
                        <a:ln>
                          <a:noFill/>
                        </a:ln>
                      </wps:spPr>
                      <wps:txbx>
                        <w:txbxContent>
                          <w:p w14:paraId="1F68E1A7" w14:textId="77777777" w:rsidR="007C0080" w:rsidRDefault="007C0080">
                            <w:pPr>
                              <w:spacing w:after="160" w:line="259" w:lineRule="auto"/>
                            </w:pPr>
                            <w:r>
                              <w:rPr>
                                <w:sz w:val="22"/>
                              </w:rPr>
                              <w:t xml:space="preserve">Διεξαγωγή Τεχνικών Ελέγχων </w:t>
                            </w:r>
                          </w:p>
                        </w:txbxContent>
                      </wps:txbx>
                      <wps:bodyPr horzOverflow="overflow" vert="horz" lIns="0" tIns="0" rIns="0" bIns="0" rtlCol="0">
                        <a:noAutofit/>
                      </wps:bodyPr>
                    </wps:wsp>
                    <wps:wsp>
                      <wps:cNvPr id="62330" name="Rectangle 62330"/>
                      <wps:cNvSpPr/>
                      <wps:spPr>
                        <a:xfrm>
                          <a:off x="67056" y="253597"/>
                          <a:ext cx="1991850" cy="227633"/>
                        </a:xfrm>
                        <a:prstGeom prst="rect">
                          <a:avLst/>
                        </a:prstGeom>
                        <a:ln>
                          <a:noFill/>
                        </a:ln>
                      </wps:spPr>
                      <wps:txbx>
                        <w:txbxContent>
                          <w:p w14:paraId="0831B41C" w14:textId="77777777" w:rsidR="007C0080" w:rsidRDefault="007C0080">
                            <w:pPr>
                              <w:spacing w:after="160" w:line="259" w:lineRule="auto"/>
                            </w:pPr>
                            <w:r>
                              <w:rPr>
                                <w:sz w:val="22"/>
                              </w:rPr>
                              <w:t xml:space="preserve">Ασφάλειας Πληροφοριών </w:t>
                            </w:r>
                          </w:p>
                        </w:txbxContent>
                      </wps:txbx>
                      <wps:bodyPr horzOverflow="overflow" vert="horz" lIns="0" tIns="0" rIns="0" bIns="0" rtlCol="0">
                        <a:noAutofit/>
                      </wps:bodyPr>
                    </wps:wsp>
                    <wps:wsp>
                      <wps:cNvPr id="62331" name="Rectangle 62331"/>
                      <wps:cNvSpPr/>
                      <wps:spPr>
                        <a:xfrm>
                          <a:off x="1564397" y="253597"/>
                          <a:ext cx="105173" cy="227633"/>
                        </a:xfrm>
                        <a:prstGeom prst="rect">
                          <a:avLst/>
                        </a:prstGeom>
                        <a:ln>
                          <a:noFill/>
                        </a:ln>
                      </wps:spPr>
                      <wps:txbx>
                        <w:txbxContent>
                          <w:p w14:paraId="5D3A2D9B" w14:textId="77777777" w:rsidR="007C0080" w:rsidRDefault="007C0080">
                            <w:pPr>
                              <w:spacing w:after="160" w:line="259" w:lineRule="auto"/>
                            </w:pPr>
                            <w:r>
                              <w:rPr>
                                <w:sz w:val="22"/>
                              </w:rPr>
                              <w:t>Δ</w:t>
                            </w:r>
                          </w:p>
                        </w:txbxContent>
                      </wps:txbx>
                      <wps:bodyPr horzOverflow="overflow" vert="horz" lIns="0" tIns="0" rIns="0" bIns="0" rtlCol="0">
                        <a:noAutofit/>
                      </wps:bodyPr>
                    </wps:wsp>
                    <wps:wsp>
                      <wps:cNvPr id="62332" name="Rectangle 62332"/>
                      <wps:cNvSpPr/>
                      <wps:spPr>
                        <a:xfrm>
                          <a:off x="1643251" y="253597"/>
                          <a:ext cx="442658" cy="227633"/>
                        </a:xfrm>
                        <a:prstGeom prst="rect">
                          <a:avLst/>
                        </a:prstGeom>
                        <a:ln>
                          <a:noFill/>
                        </a:ln>
                      </wps:spPr>
                      <wps:txbx>
                        <w:txbxContent>
                          <w:p w14:paraId="0F95683B" w14:textId="77777777" w:rsidR="007C0080" w:rsidRDefault="007C0080">
                            <w:pPr>
                              <w:spacing w:after="160" w:line="259" w:lineRule="auto"/>
                            </w:pPr>
                            <w:r>
                              <w:rPr>
                                <w:sz w:val="22"/>
                              </w:rPr>
                              <w:t xml:space="preserve">ήμου </w:t>
                            </w:r>
                          </w:p>
                        </w:txbxContent>
                      </wps:txbx>
                      <wps:bodyPr horzOverflow="overflow" vert="horz" lIns="0" tIns="0" rIns="0" bIns="0" rtlCol="0">
                        <a:noAutofit/>
                      </wps:bodyPr>
                    </wps:wsp>
                    <wps:wsp>
                      <wps:cNvPr id="62333" name="Rectangle 62333"/>
                      <wps:cNvSpPr/>
                      <wps:spPr>
                        <a:xfrm>
                          <a:off x="67056" y="424285"/>
                          <a:ext cx="1963879" cy="227633"/>
                        </a:xfrm>
                        <a:prstGeom prst="rect">
                          <a:avLst/>
                        </a:prstGeom>
                        <a:ln>
                          <a:noFill/>
                        </a:ln>
                      </wps:spPr>
                      <wps:txbx>
                        <w:txbxContent>
                          <w:p w14:paraId="49F99F42" w14:textId="77777777" w:rsidR="007C0080" w:rsidRDefault="007C0080">
                            <w:pPr>
                              <w:spacing w:after="160" w:line="259" w:lineRule="auto"/>
                            </w:pPr>
                            <w:r>
                              <w:rPr>
                                <w:sz w:val="22"/>
                              </w:rPr>
                              <w:t>Ελληνικού Αργυρούπολης</w:t>
                            </w:r>
                          </w:p>
                        </w:txbxContent>
                      </wps:txbx>
                      <wps:bodyPr horzOverflow="overflow" vert="horz" lIns="0" tIns="0" rIns="0" bIns="0" rtlCol="0">
                        <a:noAutofit/>
                      </wps:bodyPr>
                    </wps:wsp>
                    <wps:wsp>
                      <wps:cNvPr id="62334" name="Rectangle 62334"/>
                      <wps:cNvSpPr/>
                      <wps:spPr>
                        <a:xfrm>
                          <a:off x="1543319" y="462013"/>
                          <a:ext cx="30233" cy="163302"/>
                        </a:xfrm>
                        <a:prstGeom prst="rect">
                          <a:avLst/>
                        </a:prstGeom>
                        <a:ln>
                          <a:noFill/>
                        </a:ln>
                      </wps:spPr>
                      <wps:txbx>
                        <w:txbxContent>
                          <w:p w14:paraId="56027F63" w14:textId="77777777" w:rsidR="007C0080" w:rsidRDefault="007C0080">
                            <w:pPr>
                              <w:spacing w:after="160" w:line="259" w:lineRule="auto"/>
                            </w:pPr>
                            <w:r>
                              <w:rPr>
                                <w:sz w:val="16"/>
                              </w:rPr>
                              <w:t xml:space="preserve"> </w:t>
                            </w:r>
                          </w:p>
                        </w:txbxContent>
                      </wps:txbx>
                      <wps:bodyPr horzOverflow="overflow" vert="horz" lIns="0" tIns="0" rIns="0" bIns="0" rtlCol="0">
                        <a:noAutofit/>
                      </wps:bodyPr>
                    </wps:wsp>
                    <wps:wsp>
                      <wps:cNvPr id="62335" name="Rectangle 62335"/>
                      <wps:cNvSpPr/>
                      <wps:spPr>
                        <a:xfrm>
                          <a:off x="2699928" y="82326"/>
                          <a:ext cx="501488" cy="207838"/>
                        </a:xfrm>
                        <a:prstGeom prst="rect">
                          <a:avLst/>
                        </a:prstGeom>
                        <a:ln>
                          <a:noFill/>
                        </a:ln>
                      </wps:spPr>
                      <wps:txbx>
                        <w:txbxContent>
                          <w:p w14:paraId="3068C075" w14:textId="77777777" w:rsidR="007C0080" w:rsidRDefault="007C0080">
                            <w:pPr>
                              <w:spacing w:after="160" w:line="259" w:lineRule="auto"/>
                            </w:pPr>
                            <w:r>
                              <w:rPr>
                                <w:sz w:val="20"/>
                              </w:rPr>
                              <w:t xml:space="preserve">Σελίδα </w:t>
                            </w:r>
                          </w:p>
                        </w:txbxContent>
                      </wps:txbx>
                      <wps:bodyPr horzOverflow="overflow" vert="horz" lIns="0" tIns="0" rIns="0" bIns="0" rtlCol="0">
                        <a:noAutofit/>
                      </wps:bodyPr>
                    </wps:wsp>
                    <wps:wsp>
                      <wps:cNvPr id="62336" name="Rectangle 62336"/>
                      <wps:cNvSpPr/>
                      <wps:spPr>
                        <a:xfrm>
                          <a:off x="3076898" y="82326"/>
                          <a:ext cx="86323" cy="207838"/>
                        </a:xfrm>
                        <a:prstGeom prst="rect">
                          <a:avLst/>
                        </a:prstGeom>
                        <a:ln>
                          <a:noFill/>
                        </a:ln>
                      </wps:spPr>
                      <wps:txbx>
                        <w:txbxContent>
                          <w:p w14:paraId="0F46E04D" w14:textId="77777777" w:rsidR="007C0080" w:rsidRDefault="007C0080">
                            <w:pPr>
                              <w:spacing w:after="160" w:line="259" w:lineRule="auto"/>
                            </w:pPr>
                            <w:r>
                              <w:rPr>
                                <w:sz w:val="24"/>
                              </w:rPr>
                              <w:fldChar w:fldCharType="begin"/>
                            </w:r>
                            <w:r>
                              <w:instrText xml:space="preserve"> PAGE   \* MERGEFORMAT </w:instrText>
                            </w:r>
                            <w:r>
                              <w:rPr>
                                <w:sz w:val="24"/>
                              </w:rPr>
                              <w:fldChar w:fldCharType="separate"/>
                            </w:r>
                            <w:r>
                              <w:rPr>
                                <w:sz w:val="20"/>
                              </w:rPr>
                              <w:t>2</w:t>
                            </w:r>
                            <w:r>
                              <w:rPr>
                                <w:sz w:val="20"/>
                              </w:rPr>
                              <w:fldChar w:fldCharType="end"/>
                            </w:r>
                          </w:p>
                        </w:txbxContent>
                      </wps:txbx>
                      <wps:bodyPr horzOverflow="overflow" vert="horz" lIns="0" tIns="0" rIns="0" bIns="0" rtlCol="0">
                        <a:noAutofit/>
                      </wps:bodyPr>
                    </wps:wsp>
                    <wps:wsp>
                      <wps:cNvPr id="62337" name="Rectangle 62337"/>
                      <wps:cNvSpPr/>
                      <wps:spPr>
                        <a:xfrm>
                          <a:off x="3141266" y="82326"/>
                          <a:ext cx="38479" cy="207838"/>
                        </a:xfrm>
                        <a:prstGeom prst="rect">
                          <a:avLst/>
                        </a:prstGeom>
                        <a:ln>
                          <a:noFill/>
                        </a:ln>
                      </wps:spPr>
                      <wps:txbx>
                        <w:txbxContent>
                          <w:p w14:paraId="7D2B6004" w14:textId="77777777" w:rsidR="007C0080" w:rsidRDefault="007C0080">
                            <w:pPr>
                              <w:spacing w:after="160" w:line="259" w:lineRule="auto"/>
                            </w:pPr>
                            <w:r>
                              <w:rPr>
                                <w:sz w:val="20"/>
                              </w:rPr>
                              <w:t xml:space="preserve"> </w:t>
                            </w:r>
                          </w:p>
                        </w:txbxContent>
                      </wps:txbx>
                      <wps:bodyPr horzOverflow="overflow" vert="horz" lIns="0" tIns="0" rIns="0" bIns="0" rtlCol="0">
                        <a:noAutofit/>
                      </wps:bodyPr>
                    </wps:wsp>
                    <wps:wsp>
                      <wps:cNvPr id="62338" name="Rectangle 62338"/>
                      <wps:cNvSpPr/>
                      <wps:spPr>
                        <a:xfrm>
                          <a:off x="3169978" y="82326"/>
                          <a:ext cx="179183" cy="207838"/>
                        </a:xfrm>
                        <a:prstGeom prst="rect">
                          <a:avLst/>
                        </a:prstGeom>
                        <a:ln>
                          <a:noFill/>
                        </a:ln>
                      </wps:spPr>
                      <wps:txbx>
                        <w:txbxContent>
                          <w:p w14:paraId="605EF7EA" w14:textId="77777777" w:rsidR="007C0080" w:rsidRDefault="007C0080">
                            <w:pPr>
                              <w:spacing w:after="160" w:line="259" w:lineRule="auto"/>
                            </w:pPr>
                            <w:r>
                              <w:rPr>
                                <w:sz w:val="20"/>
                              </w:rPr>
                              <w:t xml:space="preserve">of </w:t>
                            </w:r>
                          </w:p>
                        </w:txbxContent>
                      </wps:txbx>
                      <wps:bodyPr horzOverflow="overflow" vert="horz" lIns="0" tIns="0" rIns="0" bIns="0" rtlCol="0">
                        <a:noAutofit/>
                      </wps:bodyPr>
                    </wps:wsp>
                    <wps:wsp>
                      <wps:cNvPr id="62339" name="Rectangle 62339"/>
                      <wps:cNvSpPr/>
                      <wps:spPr>
                        <a:xfrm>
                          <a:off x="3304419" y="82326"/>
                          <a:ext cx="171930" cy="207838"/>
                        </a:xfrm>
                        <a:prstGeom prst="rect">
                          <a:avLst/>
                        </a:prstGeom>
                        <a:ln>
                          <a:noFill/>
                        </a:ln>
                      </wps:spPr>
                      <wps:txbx>
                        <w:txbxContent>
                          <w:p w14:paraId="2BBA3F49" w14:textId="77777777" w:rsidR="007C0080" w:rsidRDefault="007C0080">
                            <w:pPr>
                              <w:spacing w:after="160" w:line="259" w:lineRule="auto"/>
                            </w:pPr>
                            <w:r>
                              <w:rPr>
                                <w:sz w:val="20"/>
                              </w:rPr>
                              <w:t>47</w:t>
                            </w:r>
                          </w:p>
                        </w:txbxContent>
                      </wps:txbx>
                      <wps:bodyPr horzOverflow="overflow" vert="horz" lIns="0" tIns="0" rIns="0" bIns="0" rtlCol="0">
                        <a:noAutofit/>
                      </wps:bodyPr>
                    </wps:wsp>
                    <wps:wsp>
                      <wps:cNvPr id="62340" name="Rectangle 62340"/>
                      <wps:cNvSpPr/>
                      <wps:spPr>
                        <a:xfrm>
                          <a:off x="3433155" y="82326"/>
                          <a:ext cx="38479" cy="207838"/>
                        </a:xfrm>
                        <a:prstGeom prst="rect">
                          <a:avLst/>
                        </a:prstGeom>
                        <a:ln>
                          <a:noFill/>
                        </a:ln>
                      </wps:spPr>
                      <wps:txbx>
                        <w:txbxContent>
                          <w:p w14:paraId="4F0F6FE6" w14:textId="77777777" w:rsidR="007C0080" w:rsidRDefault="007C0080">
                            <w:pPr>
                              <w:spacing w:after="160" w:line="259" w:lineRule="auto"/>
                            </w:pPr>
                            <w:r>
                              <w:rPr>
                                <w:sz w:val="20"/>
                              </w:rPr>
                              <w:t xml:space="preserve"> </w:t>
                            </w:r>
                          </w:p>
                        </w:txbxContent>
                      </wps:txbx>
                      <wps:bodyPr horzOverflow="overflow" vert="horz" lIns="0" tIns="0" rIns="0" bIns="0" rtlCol="0">
                        <a:noAutofit/>
                      </wps:bodyPr>
                    </wps:wsp>
                    <wps:wsp>
                      <wps:cNvPr id="62341" name="Rectangle 62341"/>
                      <wps:cNvSpPr/>
                      <wps:spPr>
                        <a:xfrm>
                          <a:off x="4093464" y="82326"/>
                          <a:ext cx="38479" cy="207838"/>
                        </a:xfrm>
                        <a:prstGeom prst="rect">
                          <a:avLst/>
                        </a:prstGeom>
                        <a:ln>
                          <a:noFill/>
                        </a:ln>
                      </wps:spPr>
                      <wps:txbx>
                        <w:txbxContent>
                          <w:p w14:paraId="4ADF22CD" w14:textId="77777777" w:rsidR="007C0080" w:rsidRDefault="007C0080">
                            <w:pPr>
                              <w:spacing w:after="160" w:line="259" w:lineRule="auto"/>
                            </w:pPr>
                            <w:r>
                              <w:rPr>
                                <w:sz w:val="20"/>
                              </w:rPr>
                              <w:t xml:space="preserve"> </w:t>
                            </w:r>
                          </w:p>
                        </w:txbxContent>
                      </wps:txbx>
                      <wps:bodyPr horzOverflow="overflow" vert="horz" lIns="0" tIns="0" rIns="0" bIns="0" rtlCol="0">
                        <a:noAutofit/>
                      </wps:bodyPr>
                    </wps:wsp>
                    <wps:wsp>
                      <wps:cNvPr id="64711" name="Shape 64711"/>
                      <wps:cNvSpPr/>
                      <wps:spPr>
                        <a:xfrm>
                          <a:off x="0" y="0"/>
                          <a:ext cx="2109216" cy="9144"/>
                        </a:xfrm>
                        <a:custGeom>
                          <a:avLst/>
                          <a:gdLst/>
                          <a:ahLst/>
                          <a:cxnLst/>
                          <a:rect l="0" t="0" r="0" b="0"/>
                          <a:pathLst>
                            <a:path w="2109216" h="9144">
                              <a:moveTo>
                                <a:pt x="0" y="0"/>
                              </a:moveTo>
                              <a:lnTo>
                                <a:pt x="2109216" y="0"/>
                              </a:lnTo>
                              <a:lnTo>
                                <a:pt x="2109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12" name="Shape 64712"/>
                      <wps:cNvSpPr/>
                      <wps:spPr>
                        <a:xfrm>
                          <a:off x="21092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13" name="Shape 64713"/>
                      <wps:cNvSpPr/>
                      <wps:spPr>
                        <a:xfrm>
                          <a:off x="2115312" y="0"/>
                          <a:ext cx="1911096" cy="9144"/>
                        </a:xfrm>
                        <a:custGeom>
                          <a:avLst/>
                          <a:gdLst/>
                          <a:ahLst/>
                          <a:cxnLst/>
                          <a:rect l="0" t="0" r="0" b="0"/>
                          <a:pathLst>
                            <a:path w="1911096" h="9144">
                              <a:moveTo>
                                <a:pt x="0" y="0"/>
                              </a:moveTo>
                              <a:lnTo>
                                <a:pt x="1911096" y="0"/>
                              </a:lnTo>
                              <a:lnTo>
                                <a:pt x="1911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14" name="Shape 64714"/>
                      <wps:cNvSpPr/>
                      <wps:spPr>
                        <a:xfrm>
                          <a:off x="4026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715" name="Shape 64715"/>
                      <wps:cNvSpPr/>
                      <wps:spPr>
                        <a:xfrm>
                          <a:off x="4032504" y="0"/>
                          <a:ext cx="1911096" cy="9144"/>
                        </a:xfrm>
                        <a:custGeom>
                          <a:avLst/>
                          <a:gdLst/>
                          <a:ahLst/>
                          <a:cxnLst/>
                          <a:rect l="0" t="0" r="0" b="0"/>
                          <a:pathLst>
                            <a:path w="1911096" h="9144">
                              <a:moveTo>
                                <a:pt x="0" y="0"/>
                              </a:moveTo>
                              <a:lnTo>
                                <a:pt x="1911096" y="0"/>
                              </a:lnTo>
                              <a:lnTo>
                                <a:pt x="19110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328" name="Picture 62328"/>
                        <pic:cNvPicPr/>
                      </pic:nvPicPr>
                      <pic:blipFill>
                        <a:blip r:embed="rId1"/>
                        <a:stretch>
                          <a:fillRect/>
                        </a:stretch>
                      </pic:blipFill>
                      <pic:spPr>
                        <a:xfrm>
                          <a:off x="5218301" y="7489"/>
                          <a:ext cx="657225" cy="445524"/>
                        </a:xfrm>
                        <a:prstGeom prst="rect">
                          <a:avLst/>
                        </a:prstGeom>
                      </pic:spPr>
                    </pic:pic>
                  </wpg:wgp>
                </a:graphicData>
              </a:graphic>
            </wp:anchor>
          </w:drawing>
        </mc:Choice>
        <mc:Fallback>
          <w:pict>
            <v:group w14:anchorId="6DC9B846" id="Group 62322" o:spid="_x0000_s1028" style="position:absolute;margin-left:72.95pt;margin-top:691.9pt;width:468pt;height:46.9pt;z-index:251660288;mso-position-horizontal-relative:page;mso-position-vertical-relative:page" coordsize="59436,5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">
              <v:rect id="Rectangle 62329" o:spid="_x0000_s1029" style="position:absolute;left:670;top:829;width:22585;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" filled="f" stroked="f">
                <v:textbox inset="0,0,0,0">
                  <w:txbxContent>
                    <w:p w14:paraId="1F68E1A7" w14:textId="77777777" w:rsidR="007C0080" w:rsidRDefault="007C0080">
                      <w:pPr>
                        <w:spacing w:after="160" w:line="259" w:lineRule="auto"/>
                      </w:pPr>
                      <w:r>
                        <w:rPr>
                          <w:sz w:val="22"/>
                        </w:rPr>
                        <w:t xml:space="preserve">Διεξαγωγή Τεχνικών Ελέγχων </w:t>
                      </w:r>
                    </w:p>
                  </w:txbxContent>
                </v:textbox>
              </v:rect>
              <v:rect id="Rectangle 62330" o:spid="_x0000_s1030" style="position:absolute;left:670;top:2535;width:19919;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" filled="f" stroked="f">
                <v:textbox inset="0,0,0,0">
                  <w:txbxContent>
                    <w:p w14:paraId="0831B41C" w14:textId="77777777" w:rsidR="007C0080" w:rsidRDefault="007C0080">
                      <w:pPr>
                        <w:spacing w:after="160" w:line="259" w:lineRule="auto"/>
                      </w:pPr>
                      <w:r>
                        <w:rPr>
                          <w:sz w:val="22"/>
                        </w:rPr>
                        <w:t xml:space="preserve">Ασφάλειας Πληροφοριών </w:t>
                      </w:r>
                    </w:p>
                  </w:txbxContent>
                </v:textbox>
              </v:rect>
              <v:rect id="Rectangle 62331" o:spid="_x0000_s1031" style="position:absolute;left:15643;top:2535;width:1052;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ki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Gbz6fweydcAbn9AQAA//8DAFBLAQItABQABgAIAAAAIQDb4fbL7gAAAIUBAAATAAAAAAAA&#10;AAAAAAAAAAAAAABbQ29udGVudF9UeXBlc10ueG1sUEsBAi0AFAAGAAgAAAAhAFr0LFu/AAAAFQEA&#10;AAsAAAAAAAAAAAAAAAAAHwEAAF9yZWxzLy5yZWxzUEsBAi0AFAAGAAgAAAAhAMplySLHAAAA3gAA&#10;AA8AAAAAAAAAAAAAAAAABwIAAGRycy9kb3ducmV2LnhtbFBLBQYAAAAAAwADALcAAAD7AgAAAAA=&#10;" filled="f" stroked="f">
                <v:textbox inset="0,0,0,0">
                  <w:txbxContent>
                    <w:p w14:paraId="5D3A2D9B" w14:textId="77777777" w:rsidR="007C0080" w:rsidRDefault="007C0080">
                      <w:pPr>
                        <w:spacing w:after="160" w:line="259" w:lineRule="auto"/>
                      </w:pPr>
                      <w:r>
                        <w:rPr>
                          <w:sz w:val="22"/>
                        </w:rPr>
                        <w:t>Δ</w:t>
                      </w:r>
                    </w:p>
                  </w:txbxContent>
                </v:textbox>
              </v:rect>
              <v:rect id="Rectangle 62332" o:spid="_x0000_s1032" style="position:absolute;left:16432;top:2535;width:4427;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" filled="f" stroked="f">
                <v:textbox inset="0,0,0,0">
                  <w:txbxContent>
                    <w:p w14:paraId="0F95683B" w14:textId="77777777" w:rsidR="007C0080" w:rsidRDefault="007C0080">
                      <w:pPr>
                        <w:spacing w:after="160" w:line="259" w:lineRule="auto"/>
                      </w:pPr>
                      <w:r>
                        <w:rPr>
                          <w:sz w:val="22"/>
                        </w:rPr>
                        <w:t xml:space="preserve">ήμου </w:t>
                      </w:r>
                    </w:p>
                  </w:txbxContent>
                </v:textbox>
              </v:rect>
              <v:rect id="Rectangle 62333" o:spid="_x0000_s1033" style="position:absolute;left:670;top:4242;width:19639;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" filled="f" stroked="f">
                <v:textbox inset="0,0,0,0">
                  <w:txbxContent>
                    <w:p w14:paraId="49F99F42" w14:textId="77777777" w:rsidR="007C0080" w:rsidRDefault="007C0080">
                      <w:pPr>
                        <w:spacing w:after="160" w:line="259" w:lineRule="auto"/>
                      </w:pPr>
                      <w:r>
                        <w:rPr>
                          <w:sz w:val="22"/>
                        </w:rPr>
                        <w:t>Ελληνικού Αργυρούπολης</w:t>
                      </w:r>
                    </w:p>
                  </w:txbxContent>
                </v:textbox>
              </v:rect>
              <v:rect id="Rectangle 62334" o:spid="_x0000_s1034" style="position:absolute;left:15433;top:4620;width:302;height: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" filled="f" stroked="f">
                <v:textbox inset="0,0,0,0">
                  <w:txbxContent>
                    <w:p w14:paraId="56027F63" w14:textId="77777777" w:rsidR="007C0080" w:rsidRDefault="007C0080">
                      <w:pPr>
                        <w:spacing w:after="160" w:line="259" w:lineRule="auto"/>
                      </w:pPr>
                      <w:r>
                        <w:rPr>
                          <w:sz w:val="16"/>
                        </w:rPr>
                        <w:t xml:space="preserve"> </w:t>
                      </w:r>
                    </w:p>
                  </w:txbxContent>
                </v:textbox>
              </v:rect>
              <v:rect id="Rectangle 62335" o:spid="_x0000_s1035" style="position:absolute;left:26999;top:823;width:5015;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" filled="f" stroked="f">
                <v:textbox inset="0,0,0,0">
                  <w:txbxContent>
                    <w:p w14:paraId="3068C075" w14:textId="77777777" w:rsidR="007C0080" w:rsidRDefault="007C0080">
                      <w:pPr>
                        <w:spacing w:after="160" w:line="259" w:lineRule="auto"/>
                      </w:pPr>
                      <w:r>
                        <w:rPr>
                          <w:sz w:val="20"/>
                        </w:rPr>
                        <w:t xml:space="preserve">Σελίδα </w:t>
                      </w:r>
                    </w:p>
                  </w:txbxContent>
                </v:textbox>
              </v:rect>
              <v:rect id="Rectangle 62336" o:spid="_x0000_s1036" style="position:absolute;left:30768;top:823;width:864;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" filled="f" stroked="f">
                <v:textbox inset="0,0,0,0">
                  <w:txbxContent>
                    <w:p w14:paraId="0F46E04D" w14:textId="77777777" w:rsidR="007C0080" w:rsidRDefault="007C0080">
                      <w:pPr>
                        <w:spacing w:after="160" w:line="259" w:lineRule="auto"/>
                      </w:pPr>
                      <w:r>
                        <w:rPr>
                          <w:sz w:val="24"/>
                        </w:rPr>
                        <w:fldChar w:fldCharType="begin"/>
                      </w:r>
                      <w:r>
                        <w:instrText xml:space="preserve"> PAGE   \* MERGEFORMAT </w:instrText>
                      </w:r>
                      <w:r>
                        <w:rPr>
                          <w:sz w:val="24"/>
                        </w:rPr>
                        <w:fldChar w:fldCharType="separate"/>
                      </w:r>
                      <w:r>
                        <w:rPr>
                          <w:sz w:val="20"/>
                        </w:rPr>
                        <w:t>2</w:t>
                      </w:r>
                      <w:r>
                        <w:rPr>
                          <w:sz w:val="20"/>
                        </w:rPr>
                        <w:fldChar w:fldCharType="end"/>
                      </w:r>
                    </w:p>
                  </w:txbxContent>
                </v:textbox>
              </v:rect>
              <v:rect id="Rectangle 62337" o:spid="_x0000_s1037" style="position:absolute;left:31412;top:823;width:385;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" filled="f" stroked="f">
                <v:textbox inset="0,0,0,0">
                  <w:txbxContent>
                    <w:p w14:paraId="7D2B6004" w14:textId="77777777" w:rsidR="007C0080" w:rsidRDefault="007C0080">
                      <w:pPr>
                        <w:spacing w:after="160" w:line="259" w:lineRule="auto"/>
                      </w:pPr>
                      <w:r>
                        <w:rPr>
                          <w:sz w:val="20"/>
                        </w:rPr>
                        <w:t xml:space="preserve"> </w:t>
                      </w:r>
                    </w:p>
                  </w:txbxContent>
                </v:textbox>
              </v:rect>
              <v:rect id="Rectangle 62338" o:spid="_x0000_s1038" style="position:absolute;left:31699;top:823;width:1792;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" filled="f" stroked="f">
                <v:textbox inset="0,0,0,0">
                  <w:txbxContent>
                    <w:p w14:paraId="605EF7EA" w14:textId="77777777" w:rsidR="007C0080" w:rsidRDefault="007C0080">
                      <w:pPr>
                        <w:spacing w:after="160" w:line="259" w:lineRule="auto"/>
                      </w:pPr>
                      <w:r>
                        <w:rPr>
                          <w:sz w:val="20"/>
                        </w:rPr>
                        <w:t xml:space="preserve">of </w:t>
                      </w:r>
                    </w:p>
                  </w:txbxContent>
                </v:textbox>
              </v:rect>
              <v:rect id="Rectangle 62339" o:spid="_x0000_s1039" style="position:absolute;left:33044;top:823;width:1719;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" filled="f" stroked="f">
                <v:textbox inset="0,0,0,0">
                  <w:txbxContent>
                    <w:p w14:paraId="2BBA3F49" w14:textId="77777777" w:rsidR="007C0080" w:rsidRDefault="007C0080">
                      <w:pPr>
                        <w:spacing w:after="160" w:line="259" w:lineRule="auto"/>
                      </w:pPr>
                      <w:r>
                        <w:rPr>
                          <w:sz w:val="20"/>
                        </w:rPr>
                        <w:t>47</w:t>
                      </w:r>
                    </w:p>
                  </w:txbxContent>
                </v:textbox>
              </v:rect>
              <v:rect id="Rectangle 62340" o:spid="_x0000_s1040" style="position:absolute;left:34331;top:823;width:385;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" filled="f" stroked="f">
                <v:textbox inset="0,0,0,0">
                  <w:txbxContent>
                    <w:p w14:paraId="4F0F6FE6" w14:textId="77777777" w:rsidR="007C0080" w:rsidRDefault="007C0080">
                      <w:pPr>
                        <w:spacing w:after="160" w:line="259" w:lineRule="auto"/>
                      </w:pPr>
                      <w:r>
                        <w:rPr>
                          <w:sz w:val="20"/>
                        </w:rPr>
                        <w:t xml:space="preserve"> </w:t>
                      </w:r>
                    </w:p>
                  </w:txbxContent>
                </v:textbox>
              </v:rect>
              <v:rect id="Rectangle 62341" o:spid="_x0000_s1041" style="position:absolute;left:40934;top:823;width:385;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" filled="f" stroked="f">
                <v:textbox inset="0,0,0,0">
                  <w:txbxContent>
                    <w:p w14:paraId="4ADF22CD" w14:textId="77777777" w:rsidR="007C0080" w:rsidRDefault="007C0080">
                      <w:pPr>
                        <w:spacing w:after="160" w:line="259" w:lineRule="auto"/>
                      </w:pPr>
                      <w:r>
                        <w:rPr>
                          <w:sz w:val="20"/>
                        </w:rPr>
                        <w:t xml:space="preserve"> </w:t>
                      </w:r>
                    </w:p>
                  </w:txbxContent>
                </v:textbox>
              </v:rect>
              <v:shape id="Shape 64711" o:spid="_x0000_s1042" style="position:absolute;width:21092;height:91;visibility:visible;mso-wrap-style:square;v-text-anchor:top" coordsize="2109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" path="m,l2109216,r,9144l,9144,,e" fillcolor="black" stroked="f" strokeweight="0">
                <v:stroke miterlimit="83231f" joinstyle="miter"/>
                <v:path arrowok="t" textboxrect="0,0,2109216,9144"/>
              </v:shape>
              <v:shape id="Shape 64712" o:spid="_x0000_s1043" style="position:absolute;left:210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" path="m,l9144,r,9144l,9144,,e" fillcolor="black" stroked="f" strokeweight="0">
                <v:stroke miterlimit="83231f" joinstyle="miter"/>
                <v:path arrowok="t" textboxrect="0,0,9144,9144"/>
              </v:shape>
              <v:shape id="Shape 64713" o:spid="_x0000_s1044" style="position:absolute;left:21153;width:19111;height:91;visibility:visible;mso-wrap-style:square;v-text-anchor:top" coordsize="1911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" path="m,l1911096,r,9144l,9144,,e" fillcolor="black" stroked="f" strokeweight="0">
                <v:stroke miterlimit="83231f" joinstyle="miter"/>
                <v:path arrowok="t" textboxrect="0,0,1911096,9144"/>
              </v:shape>
              <v:shape id="Shape 64714" o:spid="_x0000_s1045" style="position:absolute;left:402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" path="m,l9144,r,9144l,9144,,e" fillcolor="black" stroked="f" strokeweight="0">
                <v:stroke miterlimit="83231f" joinstyle="miter"/>
                <v:path arrowok="t" textboxrect="0,0,9144,9144"/>
              </v:shape>
              <v:shape id="Shape 64715" o:spid="_x0000_s1046" style="position:absolute;left:40325;width:19111;height:91;visibility:visible;mso-wrap-style:square;v-text-anchor:top" coordsize="1911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" path="m,l1911096,r,9144l,9144,,e" fillcolor="black" stroked="f" strokeweight="0">
                <v:stroke miterlimit="83231f" joinstyle="miter"/>
                <v:path arrowok="t" textboxrect="0,0,191109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28" o:spid="_x0000_s1047" type="#_x0000_t75" style="position:absolute;left:52183;top:74;width:6572;height:4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">
                <v:imagedata r:id="rId2" o:title=""/>
              </v:shape>
              <w10:wrap type="square" anchorx="page" anchory="page"/>
            </v:group>
          </w:pict>
        </mc:Fallback>
      </mc:AlternateContent>
    </w:r>
    <w:r>
      <w:rPr>
        <w:sz w:val="20"/>
      </w:rPr>
      <w:t xml:space="preserve"> </w:t>
    </w:r>
  </w:p>
  <w:p w14:paraId="75E07016" w14:textId="77777777" w:rsidR="007C0080" w:rsidRDefault="007C0080">
    <w:pPr>
      <w:spacing w:after="0" w:line="259" w:lineRule="auto"/>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1908600602"/>
      <w:docPartObj>
        <w:docPartGallery w:val="Page Numbers (Bottom of Page)"/>
        <w:docPartUnique/>
      </w:docPartObj>
    </w:sdtPr>
    <w:sdtContent>
      <w:sdt>
        <w:sdtPr>
          <w:rPr>
            <w:i/>
            <w:iCs/>
            <w:sz w:val="20"/>
            <w:szCs w:val="20"/>
          </w:rPr>
          <w:id w:val="-1769616900"/>
          <w:docPartObj>
            <w:docPartGallery w:val="Page Numbers (Top of Page)"/>
            <w:docPartUnique/>
          </w:docPartObj>
        </w:sdtPr>
        <w:sdtContent>
          <w:p w14:paraId="2F32CB0F" w14:textId="7BFA0EAA" w:rsidR="007C0080" w:rsidRDefault="007C0080" w:rsidP="00374EC6">
            <w:pPr>
              <w:pStyle w:val="af1"/>
              <w:jc w:val="right"/>
              <w:rPr>
                <w:i/>
                <w:iCs/>
                <w:sz w:val="20"/>
                <w:szCs w:val="20"/>
              </w:rPr>
            </w:pPr>
            <w:r>
              <w:rPr>
                <w:i/>
                <w:iCs/>
                <w:sz w:val="20"/>
                <w:szCs w:val="20"/>
              </w:rPr>
              <w:t>-----------------------------------------------------------------------------------------</w:t>
            </w:r>
          </w:p>
          <w:p w14:paraId="2C049258" w14:textId="4D43702A" w:rsidR="007C0080" w:rsidRPr="0043394C" w:rsidRDefault="007C0080" w:rsidP="00374EC6">
            <w:pPr>
              <w:pStyle w:val="af1"/>
              <w:jc w:val="right"/>
              <w:rPr>
                <w:i/>
                <w:iCs/>
                <w:sz w:val="20"/>
                <w:szCs w:val="20"/>
              </w:rPr>
            </w:pPr>
            <w:r w:rsidRPr="0043394C">
              <w:rPr>
                <w:i/>
                <w:iCs/>
                <w:sz w:val="20"/>
                <w:szCs w:val="20"/>
              </w:rPr>
              <w:t xml:space="preserve">Σελίδα </w:t>
            </w:r>
            <w:r w:rsidRPr="0043394C">
              <w:rPr>
                <w:b/>
                <w:bCs/>
                <w:i/>
                <w:iCs/>
              </w:rPr>
              <w:fldChar w:fldCharType="begin"/>
            </w:r>
            <w:r w:rsidRPr="0043394C">
              <w:rPr>
                <w:b/>
                <w:bCs/>
                <w:i/>
                <w:iCs/>
                <w:sz w:val="20"/>
                <w:szCs w:val="20"/>
              </w:rPr>
              <w:instrText>PAGE</w:instrText>
            </w:r>
            <w:r w:rsidRPr="0043394C">
              <w:rPr>
                <w:b/>
                <w:bCs/>
                <w:i/>
                <w:iCs/>
              </w:rPr>
              <w:fldChar w:fldCharType="separate"/>
            </w:r>
            <w:r w:rsidRPr="0043394C">
              <w:rPr>
                <w:b/>
                <w:bCs/>
                <w:i/>
                <w:iCs/>
                <w:sz w:val="20"/>
                <w:szCs w:val="20"/>
              </w:rPr>
              <w:t>2</w:t>
            </w:r>
            <w:r w:rsidRPr="0043394C">
              <w:rPr>
                <w:b/>
                <w:bCs/>
                <w:i/>
                <w:iCs/>
              </w:rPr>
              <w:fldChar w:fldCharType="end"/>
            </w:r>
            <w:r w:rsidRPr="0043394C">
              <w:rPr>
                <w:i/>
                <w:iCs/>
                <w:sz w:val="20"/>
                <w:szCs w:val="20"/>
              </w:rPr>
              <w:t xml:space="preserve"> από </w:t>
            </w:r>
            <w:r w:rsidRPr="0043394C">
              <w:rPr>
                <w:b/>
                <w:bCs/>
                <w:i/>
                <w:iCs/>
              </w:rPr>
              <w:fldChar w:fldCharType="begin"/>
            </w:r>
            <w:r w:rsidRPr="0043394C">
              <w:rPr>
                <w:b/>
                <w:bCs/>
                <w:i/>
                <w:iCs/>
                <w:sz w:val="20"/>
                <w:szCs w:val="20"/>
              </w:rPr>
              <w:instrText>NUMPAGES</w:instrText>
            </w:r>
            <w:r w:rsidRPr="0043394C">
              <w:rPr>
                <w:b/>
                <w:bCs/>
                <w:i/>
                <w:iCs/>
              </w:rPr>
              <w:fldChar w:fldCharType="separate"/>
            </w:r>
            <w:r w:rsidRPr="0043394C">
              <w:rPr>
                <w:b/>
                <w:bCs/>
                <w:i/>
                <w:iCs/>
                <w:sz w:val="20"/>
                <w:szCs w:val="20"/>
              </w:rPr>
              <w:t>2</w:t>
            </w:r>
            <w:r w:rsidRPr="0043394C">
              <w:rPr>
                <w:b/>
                <w:bCs/>
                <w:i/>
                <w:i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E55BD" w14:textId="77777777" w:rsidR="007C0080" w:rsidRDefault="007C0080">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4FF5" w14:textId="77777777" w:rsidR="00C6168F" w:rsidRDefault="00C6168F">
      <w:pPr>
        <w:spacing w:after="0" w:line="240" w:lineRule="auto"/>
      </w:pPr>
      <w:r>
        <w:separator/>
      </w:r>
    </w:p>
  </w:footnote>
  <w:footnote w:type="continuationSeparator" w:id="0">
    <w:p w14:paraId="52B8B6CA" w14:textId="77777777" w:rsidR="00C6168F" w:rsidRDefault="00C6168F">
      <w:pPr>
        <w:spacing w:after="0" w:line="240" w:lineRule="auto"/>
      </w:pPr>
      <w:r>
        <w:continuationSeparator/>
      </w:r>
    </w:p>
  </w:footnote>
  <w:footnote w:id="1">
    <w:p w14:paraId="7A33336C" w14:textId="16E71216" w:rsidR="007C0080" w:rsidRDefault="007C0080">
      <w:pPr>
        <w:pStyle w:val="af5"/>
      </w:pPr>
      <w:r w:rsidRPr="00B7046D">
        <w:rPr>
          <w:rStyle w:val="af6"/>
          <w:sz w:val="18"/>
          <w:szCs w:val="18"/>
        </w:rPr>
        <w:footnoteRef/>
      </w:r>
      <w:r w:rsidRPr="00B7046D">
        <w:rPr>
          <w:sz w:val="18"/>
          <w:szCs w:val="18"/>
        </w:rPr>
        <w:t xml:space="preserve"> Σχετικό το με αρ. πρωτ. 733/19.7.2023 αίτημα της διοίκησης του κολυμβητηρίου (πρώην ΟΝΑΔΕΑ) προς τον Δήμο Ελληνικού Αργυρούπολης για διάθεση ή απόσπαση ή μετακίνηση υπαλλήλων του Δήμου προς εκτέλεση των ζητούμενων υπηρεσιών και την απάντηση του δήμου με το με αρ. πρωτ. 65622/21.09.23 έγγραφό του, με το οποίο ενημερώνει ότι δεν είναι δυνατή η στελέχωση του γραφείου συντήρησης του Δημοτικού κολυμβητηρίου με το  υπάρχον προσωπικό του Δήμου.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6B49" w14:textId="77777777" w:rsidR="007C0080" w:rsidRDefault="007C0080">
    <w:pPr>
      <w:spacing w:after="243" w:line="259" w:lineRule="auto"/>
      <w:ind w:left="106"/>
    </w:pPr>
    <w:r>
      <w:rPr>
        <w:noProof/>
      </w:rPr>
      <w:drawing>
        <wp:anchor distT="0" distB="0" distL="114300" distR="114300" simplePos="0" relativeHeight="251658240" behindDoc="0" locked="0" layoutInCell="1" allowOverlap="0" wp14:anchorId="35F7A9D5" wp14:editId="793B2A11">
          <wp:simplePos x="0" y="0"/>
          <wp:positionH relativeFrom="page">
            <wp:posOffset>3118367</wp:posOffset>
          </wp:positionH>
          <wp:positionV relativeFrom="page">
            <wp:posOffset>545981</wp:posOffset>
          </wp:positionV>
          <wp:extent cx="1557528" cy="740664"/>
          <wp:effectExtent l="0" t="0" r="0" b="0"/>
          <wp:wrapSquare wrapText="bothSides"/>
          <wp:docPr id="51" name="Picture 50099"/>
          <wp:cNvGraphicFramePr/>
          <a:graphic xmlns:a="http://schemas.openxmlformats.org/drawingml/2006/main">
            <a:graphicData uri="http://schemas.openxmlformats.org/drawingml/2006/picture">
              <pic:pic xmlns:pic="http://schemas.openxmlformats.org/drawingml/2006/picture">
                <pic:nvPicPr>
                  <pic:cNvPr id="50099" name="Picture 50099"/>
                  <pic:cNvPicPr/>
                </pic:nvPicPr>
                <pic:blipFill>
                  <a:blip r:embed="rId1"/>
                  <a:stretch>
                    <a:fillRect/>
                  </a:stretch>
                </pic:blipFill>
                <pic:spPr>
                  <a:xfrm>
                    <a:off x="0" y="0"/>
                    <a:ext cx="1557528" cy="740664"/>
                  </a:xfrm>
                  <a:prstGeom prst="rect">
                    <a:avLst/>
                  </a:prstGeom>
                </pic:spPr>
              </pic:pic>
            </a:graphicData>
          </a:graphic>
        </wp:anchor>
      </w:drawing>
    </w:r>
    <w:r>
      <w:rPr>
        <w:sz w:val="20"/>
      </w:rPr>
      <w:t xml:space="preserve">Έκδοση1.0(10/08/2021) Εμπιστευτικό </w:t>
    </w:r>
  </w:p>
  <w:p w14:paraId="3912B7F8" w14:textId="77777777" w:rsidR="007C0080" w:rsidRDefault="007C0080">
    <w:pPr>
      <w:spacing w:after="0" w:line="259" w:lineRule="auto"/>
      <w:ind w:left="3452"/>
      <w:jc w:val="center"/>
    </w:pPr>
    <w:r>
      <w:rPr>
        <w:sz w:val="20"/>
      </w:rPr>
      <w:t xml:space="preserve"> </w:t>
    </w:r>
  </w:p>
  <w:p w14:paraId="1E2886E1" w14:textId="77777777" w:rsidR="007C0080" w:rsidRDefault="007C0080">
    <w:pPr>
      <w:spacing w:after="0"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F81EF" w14:textId="6BBD1F9D" w:rsidR="007C0080" w:rsidRPr="00D26A04" w:rsidRDefault="007C0080" w:rsidP="00D26A04">
    <w:pPr>
      <w:spacing w:after="0" w:line="240" w:lineRule="auto"/>
    </w:pPr>
    <w:r w:rsidRPr="00D26A04">
      <w:rPr>
        <w:b/>
        <w:bCs/>
        <w:i/>
        <w:iCs/>
        <w:noProof/>
      </w:rPr>
      <mc:AlternateContent>
        <mc:Choice Requires="wps">
          <w:drawing>
            <wp:anchor distT="0" distB="0" distL="114300" distR="114300" simplePos="0" relativeHeight="251661312" behindDoc="0" locked="0" layoutInCell="1" allowOverlap="1" wp14:anchorId="5517E13C" wp14:editId="0193C890">
              <wp:simplePos x="0" y="0"/>
              <wp:positionH relativeFrom="column">
                <wp:posOffset>-647065</wp:posOffset>
              </wp:positionH>
              <wp:positionV relativeFrom="paragraph">
                <wp:posOffset>-165100</wp:posOffset>
              </wp:positionV>
              <wp:extent cx="114300" cy="9499600"/>
              <wp:effectExtent l="0" t="0" r="0" b="6350"/>
              <wp:wrapNone/>
              <wp:docPr id="36" name="Ορθογώνιο 36"/>
              <wp:cNvGraphicFramePr/>
              <a:graphic xmlns:a="http://schemas.openxmlformats.org/drawingml/2006/main">
                <a:graphicData uri="http://schemas.microsoft.com/office/word/2010/wordprocessingShape">
                  <wps:wsp>
                    <wps:cNvSpPr/>
                    <wps:spPr>
                      <a:xfrm>
                        <a:off x="0" y="0"/>
                        <a:ext cx="114300" cy="949960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AACE9" id="Ορθογώνιο 36" o:spid="_x0000_s1026" style="position:absolute;margin-left:-50.95pt;margin-top:-13pt;width:9pt;height:7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" fillcolor="#8eaadb [194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1380"/>
    <w:multiLevelType w:val="hybridMultilevel"/>
    <w:tmpl w:val="AD287626"/>
    <w:lvl w:ilvl="0" w:tplc="C268BD42">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067197"/>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E17E85"/>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EA5250B"/>
    <w:multiLevelType w:val="hybridMultilevel"/>
    <w:tmpl w:val="BAAE1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F2399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0B1299"/>
    <w:multiLevelType w:val="hybridMultilevel"/>
    <w:tmpl w:val="ACB078B6"/>
    <w:lvl w:ilvl="0" w:tplc="0408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AE06E2B"/>
    <w:multiLevelType w:val="hybridMultilevel"/>
    <w:tmpl w:val="A656A6E4"/>
    <w:lvl w:ilvl="0" w:tplc="BC84BC0C">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DBD4F46"/>
    <w:multiLevelType w:val="hybridMultilevel"/>
    <w:tmpl w:val="C99E358E"/>
    <w:lvl w:ilvl="0" w:tplc="FFFFFFFF">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Calibri" w:eastAsia="SimSun" w:hAnsi="Calibri" w:cs="Calibri" w:hint="default"/>
      </w:rPr>
    </w:lvl>
    <w:lvl w:ilvl="2" w:tplc="04080001">
      <w:start w:val="1"/>
      <w:numFmt w:val="bullet"/>
      <w:lvlText w:val=""/>
      <w:lvlJc w:val="left"/>
      <w:pPr>
        <w:ind w:left="36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460F73"/>
    <w:multiLevelType w:val="hybridMultilevel"/>
    <w:tmpl w:val="F8569114"/>
    <w:lvl w:ilvl="0" w:tplc="04080001">
      <w:start w:val="1"/>
      <w:numFmt w:val="bullet"/>
      <w:lvlText w:val=""/>
      <w:lvlJc w:val="left"/>
      <w:pPr>
        <w:ind w:left="720" w:hanging="360"/>
      </w:pPr>
      <w:rPr>
        <w:rFonts w:ascii="Symbol" w:hAnsi="Symbol" w:hint="default"/>
      </w:rPr>
    </w:lvl>
    <w:lvl w:ilvl="1" w:tplc="84EE0258">
      <w:numFmt w:val="bullet"/>
      <w:lvlText w:val="•"/>
      <w:lvlJc w:val="left"/>
      <w:pPr>
        <w:ind w:left="1800" w:hanging="720"/>
      </w:pPr>
      <w:rPr>
        <w:rFonts w:ascii="Calibri" w:eastAsia="SimSun" w:hAnsi="Calibri" w:cs="Calibri"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BFB2FB3"/>
    <w:multiLevelType w:val="hybridMultilevel"/>
    <w:tmpl w:val="6008A80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2547C47"/>
    <w:multiLevelType w:val="hybridMultilevel"/>
    <w:tmpl w:val="2278CA5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3F16FE2"/>
    <w:multiLevelType w:val="hybridMultilevel"/>
    <w:tmpl w:val="10F2870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5EA2047"/>
    <w:multiLevelType w:val="hybridMultilevel"/>
    <w:tmpl w:val="A656A6E4"/>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90367E2"/>
    <w:multiLevelType w:val="hybridMultilevel"/>
    <w:tmpl w:val="3C785C7C"/>
    <w:lvl w:ilvl="0" w:tplc="04080001">
      <w:start w:val="1"/>
      <w:numFmt w:val="bullet"/>
      <w:lvlText w:val=""/>
      <w:lvlJc w:val="left"/>
      <w:pPr>
        <w:ind w:left="360" w:hanging="360"/>
      </w:pPr>
      <w:rPr>
        <w:rFonts w:ascii="Symbol" w:hAnsi="Symbol" w:hint="default"/>
      </w:rPr>
    </w:lvl>
    <w:lvl w:ilvl="1" w:tplc="FFFFFFFF">
      <w:numFmt w:val="bullet"/>
      <w:lvlText w:val="•"/>
      <w:lvlJc w:val="left"/>
      <w:pPr>
        <w:ind w:left="1440" w:hanging="720"/>
      </w:pPr>
      <w:rPr>
        <w:rFonts w:ascii="Calibri" w:eastAsia="SimSu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AEB5CE7"/>
    <w:multiLevelType w:val="hybridMultilevel"/>
    <w:tmpl w:val="2278CA5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D02163D"/>
    <w:multiLevelType w:val="hybridMultilevel"/>
    <w:tmpl w:val="A7A037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4006208">
    <w:abstractNumId w:val="2"/>
  </w:num>
  <w:num w:numId="2" w16cid:durableId="80224170">
    <w:abstractNumId w:val="8"/>
  </w:num>
  <w:num w:numId="3" w16cid:durableId="267783720">
    <w:abstractNumId w:val="13"/>
  </w:num>
  <w:num w:numId="4" w16cid:durableId="505244266">
    <w:abstractNumId w:val="9"/>
  </w:num>
  <w:num w:numId="5" w16cid:durableId="1139423312">
    <w:abstractNumId w:val="0"/>
  </w:num>
  <w:num w:numId="6" w16cid:durableId="1210023442">
    <w:abstractNumId w:val="1"/>
  </w:num>
  <w:num w:numId="7" w16cid:durableId="880434909">
    <w:abstractNumId w:val="4"/>
  </w:num>
  <w:num w:numId="8" w16cid:durableId="1811094029">
    <w:abstractNumId w:val="11"/>
  </w:num>
  <w:num w:numId="9" w16cid:durableId="1365984139">
    <w:abstractNumId w:val="3"/>
  </w:num>
  <w:num w:numId="10" w16cid:durableId="880898065">
    <w:abstractNumId w:val="6"/>
  </w:num>
  <w:num w:numId="11" w16cid:durableId="518155309">
    <w:abstractNumId w:val="15"/>
  </w:num>
  <w:num w:numId="12" w16cid:durableId="206452932">
    <w:abstractNumId w:val="5"/>
  </w:num>
  <w:num w:numId="13" w16cid:durableId="198278164">
    <w:abstractNumId w:val="12"/>
  </w:num>
  <w:num w:numId="14" w16cid:durableId="1969358478">
    <w:abstractNumId w:val="7"/>
  </w:num>
  <w:num w:numId="15" w16cid:durableId="820655857">
    <w:abstractNumId w:val="10"/>
  </w:num>
  <w:num w:numId="16" w16cid:durableId="1595830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A"/>
    <w:rsid w:val="00001A63"/>
    <w:rsid w:val="000072F6"/>
    <w:rsid w:val="0001600E"/>
    <w:rsid w:val="0001664C"/>
    <w:rsid w:val="000209BC"/>
    <w:rsid w:val="00023304"/>
    <w:rsid w:val="00025B14"/>
    <w:rsid w:val="0002715E"/>
    <w:rsid w:val="00034867"/>
    <w:rsid w:val="00042B74"/>
    <w:rsid w:val="000469A1"/>
    <w:rsid w:val="0004751B"/>
    <w:rsid w:val="00052EF6"/>
    <w:rsid w:val="00054190"/>
    <w:rsid w:val="00064CB3"/>
    <w:rsid w:val="000759CD"/>
    <w:rsid w:val="00082E1D"/>
    <w:rsid w:val="00084D41"/>
    <w:rsid w:val="0009107D"/>
    <w:rsid w:val="000A031F"/>
    <w:rsid w:val="000A0B14"/>
    <w:rsid w:val="000A11F8"/>
    <w:rsid w:val="000A28D0"/>
    <w:rsid w:val="000A486F"/>
    <w:rsid w:val="000A57CC"/>
    <w:rsid w:val="000A7B92"/>
    <w:rsid w:val="000B38A5"/>
    <w:rsid w:val="000C0DF9"/>
    <w:rsid w:val="000C5570"/>
    <w:rsid w:val="000C6842"/>
    <w:rsid w:val="000D3B9C"/>
    <w:rsid w:val="000D743A"/>
    <w:rsid w:val="001305D2"/>
    <w:rsid w:val="001324B6"/>
    <w:rsid w:val="0013257F"/>
    <w:rsid w:val="00133CE1"/>
    <w:rsid w:val="00141B96"/>
    <w:rsid w:val="00142DB5"/>
    <w:rsid w:val="001456D1"/>
    <w:rsid w:val="00146C66"/>
    <w:rsid w:val="001555FA"/>
    <w:rsid w:val="00157749"/>
    <w:rsid w:val="00167B09"/>
    <w:rsid w:val="00170182"/>
    <w:rsid w:val="0017335F"/>
    <w:rsid w:val="001747ED"/>
    <w:rsid w:val="00191F32"/>
    <w:rsid w:val="00193341"/>
    <w:rsid w:val="001C0B7D"/>
    <w:rsid w:val="001C4D58"/>
    <w:rsid w:val="001C5D8A"/>
    <w:rsid w:val="001E04F8"/>
    <w:rsid w:val="001E4291"/>
    <w:rsid w:val="001E49BB"/>
    <w:rsid w:val="001E7A36"/>
    <w:rsid w:val="001F472D"/>
    <w:rsid w:val="001F7FFB"/>
    <w:rsid w:val="00202F05"/>
    <w:rsid w:val="00204A8B"/>
    <w:rsid w:val="00207216"/>
    <w:rsid w:val="00215374"/>
    <w:rsid w:val="00217807"/>
    <w:rsid w:val="002203A0"/>
    <w:rsid w:val="0022381C"/>
    <w:rsid w:val="002309EB"/>
    <w:rsid w:val="002412E8"/>
    <w:rsid w:val="0025320F"/>
    <w:rsid w:val="0026220F"/>
    <w:rsid w:val="002628DB"/>
    <w:rsid w:val="00262BAA"/>
    <w:rsid w:val="002968FE"/>
    <w:rsid w:val="00297B91"/>
    <w:rsid w:val="002A32A5"/>
    <w:rsid w:val="002B2DFC"/>
    <w:rsid w:val="002B56EF"/>
    <w:rsid w:val="002B6A98"/>
    <w:rsid w:val="002E1DDB"/>
    <w:rsid w:val="002E6DCE"/>
    <w:rsid w:val="002F1C9F"/>
    <w:rsid w:val="002F629E"/>
    <w:rsid w:val="002F73CA"/>
    <w:rsid w:val="003113B6"/>
    <w:rsid w:val="003137D1"/>
    <w:rsid w:val="003250C8"/>
    <w:rsid w:val="0032610F"/>
    <w:rsid w:val="00330220"/>
    <w:rsid w:val="00331BFF"/>
    <w:rsid w:val="00333037"/>
    <w:rsid w:val="00336BA3"/>
    <w:rsid w:val="00344ECC"/>
    <w:rsid w:val="003546A4"/>
    <w:rsid w:val="003573DC"/>
    <w:rsid w:val="00360086"/>
    <w:rsid w:val="00374EC6"/>
    <w:rsid w:val="003936C9"/>
    <w:rsid w:val="003938A9"/>
    <w:rsid w:val="00397A46"/>
    <w:rsid w:val="003A27B7"/>
    <w:rsid w:val="003A6F4C"/>
    <w:rsid w:val="003A7E7E"/>
    <w:rsid w:val="003B0E8A"/>
    <w:rsid w:val="003B59BF"/>
    <w:rsid w:val="003C72EF"/>
    <w:rsid w:val="003C797C"/>
    <w:rsid w:val="003D448A"/>
    <w:rsid w:val="003E105D"/>
    <w:rsid w:val="003E1D3E"/>
    <w:rsid w:val="003E3E91"/>
    <w:rsid w:val="004113E7"/>
    <w:rsid w:val="004156E1"/>
    <w:rsid w:val="00423F40"/>
    <w:rsid w:val="0042645B"/>
    <w:rsid w:val="0043394C"/>
    <w:rsid w:val="00436A8D"/>
    <w:rsid w:val="00443109"/>
    <w:rsid w:val="004509EE"/>
    <w:rsid w:val="0045365E"/>
    <w:rsid w:val="00462E74"/>
    <w:rsid w:val="00463C17"/>
    <w:rsid w:val="00465CA8"/>
    <w:rsid w:val="0047524C"/>
    <w:rsid w:val="00494802"/>
    <w:rsid w:val="004A7DEF"/>
    <w:rsid w:val="004B4AF5"/>
    <w:rsid w:val="004E3AB8"/>
    <w:rsid w:val="004E7987"/>
    <w:rsid w:val="004F3031"/>
    <w:rsid w:val="004F3184"/>
    <w:rsid w:val="005019C3"/>
    <w:rsid w:val="00507C3B"/>
    <w:rsid w:val="00507D8F"/>
    <w:rsid w:val="005346E3"/>
    <w:rsid w:val="00543377"/>
    <w:rsid w:val="005473DB"/>
    <w:rsid w:val="00550ABC"/>
    <w:rsid w:val="00557D20"/>
    <w:rsid w:val="005642CC"/>
    <w:rsid w:val="00571D24"/>
    <w:rsid w:val="00581139"/>
    <w:rsid w:val="00583EC3"/>
    <w:rsid w:val="005852BE"/>
    <w:rsid w:val="0059472D"/>
    <w:rsid w:val="00594BEE"/>
    <w:rsid w:val="005959CC"/>
    <w:rsid w:val="00595B98"/>
    <w:rsid w:val="00596541"/>
    <w:rsid w:val="005A10E1"/>
    <w:rsid w:val="005A7CE3"/>
    <w:rsid w:val="005B5CB5"/>
    <w:rsid w:val="005B68CB"/>
    <w:rsid w:val="005C1342"/>
    <w:rsid w:val="005D278D"/>
    <w:rsid w:val="005E56C1"/>
    <w:rsid w:val="005E62AD"/>
    <w:rsid w:val="00604418"/>
    <w:rsid w:val="00617023"/>
    <w:rsid w:val="006275FB"/>
    <w:rsid w:val="006366F8"/>
    <w:rsid w:val="0064165F"/>
    <w:rsid w:val="00653682"/>
    <w:rsid w:val="00654148"/>
    <w:rsid w:val="00675761"/>
    <w:rsid w:val="00680050"/>
    <w:rsid w:val="00685D66"/>
    <w:rsid w:val="006878C0"/>
    <w:rsid w:val="006971BF"/>
    <w:rsid w:val="00697EF6"/>
    <w:rsid w:val="006A01CD"/>
    <w:rsid w:val="006A60C9"/>
    <w:rsid w:val="006A7DF3"/>
    <w:rsid w:val="006B1877"/>
    <w:rsid w:val="006B3ABE"/>
    <w:rsid w:val="006B4C36"/>
    <w:rsid w:val="006D505C"/>
    <w:rsid w:val="007053D5"/>
    <w:rsid w:val="00707847"/>
    <w:rsid w:val="00711A7A"/>
    <w:rsid w:val="007253CD"/>
    <w:rsid w:val="00726AB7"/>
    <w:rsid w:val="00727F28"/>
    <w:rsid w:val="00731325"/>
    <w:rsid w:val="00737A3E"/>
    <w:rsid w:val="007425AA"/>
    <w:rsid w:val="00742EA3"/>
    <w:rsid w:val="00757FE0"/>
    <w:rsid w:val="00762AF1"/>
    <w:rsid w:val="0076460E"/>
    <w:rsid w:val="0076682E"/>
    <w:rsid w:val="00767916"/>
    <w:rsid w:val="00767BCD"/>
    <w:rsid w:val="0077796B"/>
    <w:rsid w:val="00777A6B"/>
    <w:rsid w:val="0078335F"/>
    <w:rsid w:val="00785069"/>
    <w:rsid w:val="00793086"/>
    <w:rsid w:val="007A4C65"/>
    <w:rsid w:val="007B19B4"/>
    <w:rsid w:val="007B1AB7"/>
    <w:rsid w:val="007C0080"/>
    <w:rsid w:val="007C3FB2"/>
    <w:rsid w:val="007C692F"/>
    <w:rsid w:val="007E1586"/>
    <w:rsid w:val="007E24BC"/>
    <w:rsid w:val="007F5E66"/>
    <w:rsid w:val="008017C8"/>
    <w:rsid w:val="00803DAF"/>
    <w:rsid w:val="0080702A"/>
    <w:rsid w:val="00816BC8"/>
    <w:rsid w:val="00816CDA"/>
    <w:rsid w:val="00827481"/>
    <w:rsid w:val="00835F3F"/>
    <w:rsid w:val="008377D2"/>
    <w:rsid w:val="008556FB"/>
    <w:rsid w:val="00855989"/>
    <w:rsid w:val="00860AE2"/>
    <w:rsid w:val="00862935"/>
    <w:rsid w:val="00863C82"/>
    <w:rsid w:val="0086505B"/>
    <w:rsid w:val="00877F68"/>
    <w:rsid w:val="00880ED2"/>
    <w:rsid w:val="00884BC5"/>
    <w:rsid w:val="00886CF2"/>
    <w:rsid w:val="00891452"/>
    <w:rsid w:val="00891DC8"/>
    <w:rsid w:val="00894D26"/>
    <w:rsid w:val="008965F8"/>
    <w:rsid w:val="008A1CC4"/>
    <w:rsid w:val="008A27D0"/>
    <w:rsid w:val="008A5E42"/>
    <w:rsid w:val="008A61CF"/>
    <w:rsid w:val="008E13CB"/>
    <w:rsid w:val="008E2BF9"/>
    <w:rsid w:val="008F7BFA"/>
    <w:rsid w:val="00903FA7"/>
    <w:rsid w:val="00911E26"/>
    <w:rsid w:val="00915876"/>
    <w:rsid w:val="00931B17"/>
    <w:rsid w:val="00931BAD"/>
    <w:rsid w:val="009347E1"/>
    <w:rsid w:val="00937885"/>
    <w:rsid w:val="00940FCD"/>
    <w:rsid w:val="00941861"/>
    <w:rsid w:val="00946EC2"/>
    <w:rsid w:val="00951093"/>
    <w:rsid w:val="00957E3F"/>
    <w:rsid w:val="0096161A"/>
    <w:rsid w:val="00965BFF"/>
    <w:rsid w:val="00970EC2"/>
    <w:rsid w:val="00971186"/>
    <w:rsid w:val="009803B5"/>
    <w:rsid w:val="009803D4"/>
    <w:rsid w:val="009857AC"/>
    <w:rsid w:val="009900A2"/>
    <w:rsid w:val="009B1EB7"/>
    <w:rsid w:val="009B5052"/>
    <w:rsid w:val="009B626A"/>
    <w:rsid w:val="009C0A37"/>
    <w:rsid w:val="009C1730"/>
    <w:rsid w:val="009C1F76"/>
    <w:rsid w:val="009F128E"/>
    <w:rsid w:val="009F455F"/>
    <w:rsid w:val="009F60C6"/>
    <w:rsid w:val="00A047B3"/>
    <w:rsid w:val="00A07610"/>
    <w:rsid w:val="00A07A31"/>
    <w:rsid w:val="00A22C6A"/>
    <w:rsid w:val="00A353A9"/>
    <w:rsid w:val="00A35EAA"/>
    <w:rsid w:val="00A42D08"/>
    <w:rsid w:val="00A43207"/>
    <w:rsid w:val="00A52903"/>
    <w:rsid w:val="00A53259"/>
    <w:rsid w:val="00A569B1"/>
    <w:rsid w:val="00A57DBA"/>
    <w:rsid w:val="00A62550"/>
    <w:rsid w:val="00A62D2E"/>
    <w:rsid w:val="00A653D8"/>
    <w:rsid w:val="00A7029E"/>
    <w:rsid w:val="00A92858"/>
    <w:rsid w:val="00AA06C3"/>
    <w:rsid w:val="00AA4D36"/>
    <w:rsid w:val="00AB0A5D"/>
    <w:rsid w:val="00AB1CA6"/>
    <w:rsid w:val="00AB5161"/>
    <w:rsid w:val="00AC29C3"/>
    <w:rsid w:val="00AD03C3"/>
    <w:rsid w:val="00AD2763"/>
    <w:rsid w:val="00AE5A39"/>
    <w:rsid w:val="00AF2E2C"/>
    <w:rsid w:val="00AF63D5"/>
    <w:rsid w:val="00AF7FDA"/>
    <w:rsid w:val="00B0106D"/>
    <w:rsid w:val="00B01E5D"/>
    <w:rsid w:val="00B1106F"/>
    <w:rsid w:val="00B12C43"/>
    <w:rsid w:val="00B13DF7"/>
    <w:rsid w:val="00B200BB"/>
    <w:rsid w:val="00B228EE"/>
    <w:rsid w:val="00B27407"/>
    <w:rsid w:val="00B31421"/>
    <w:rsid w:val="00B33EE1"/>
    <w:rsid w:val="00B34704"/>
    <w:rsid w:val="00B5325C"/>
    <w:rsid w:val="00B555F3"/>
    <w:rsid w:val="00B558A1"/>
    <w:rsid w:val="00B5641D"/>
    <w:rsid w:val="00B6253E"/>
    <w:rsid w:val="00B7046D"/>
    <w:rsid w:val="00B7542F"/>
    <w:rsid w:val="00B75F76"/>
    <w:rsid w:val="00B76C5C"/>
    <w:rsid w:val="00B83EBD"/>
    <w:rsid w:val="00B87A9E"/>
    <w:rsid w:val="00B92274"/>
    <w:rsid w:val="00B93350"/>
    <w:rsid w:val="00B955B7"/>
    <w:rsid w:val="00B96081"/>
    <w:rsid w:val="00BB1373"/>
    <w:rsid w:val="00BB1681"/>
    <w:rsid w:val="00BB1D3C"/>
    <w:rsid w:val="00BB2B6D"/>
    <w:rsid w:val="00BB65C2"/>
    <w:rsid w:val="00BC0678"/>
    <w:rsid w:val="00BC25E4"/>
    <w:rsid w:val="00BC3953"/>
    <w:rsid w:val="00BC6ED3"/>
    <w:rsid w:val="00BD0A52"/>
    <w:rsid w:val="00BD1012"/>
    <w:rsid w:val="00BD22FA"/>
    <w:rsid w:val="00BD330E"/>
    <w:rsid w:val="00BF0C56"/>
    <w:rsid w:val="00BF3B52"/>
    <w:rsid w:val="00BF74D9"/>
    <w:rsid w:val="00C068C5"/>
    <w:rsid w:val="00C15950"/>
    <w:rsid w:val="00C15D46"/>
    <w:rsid w:val="00C16984"/>
    <w:rsid w:val="00C177CE"/>
    <w:rsid w:val="00C177D7"/>
    <w:rsid w:val="00C318F3"/>
    <w:rsid w:val="00C409FD"/>
    <w:rsid w:val="00C40BF1"/>
    <w:rsid w:val="00C5117B"/>
    <w:rsid w:val="00C55EA2"/>
    <w:rsid w:val="00C56D20"/>
    <w:rsid w:val="00C6168F"/>
    <w:rsid w:val="00C643CC"/>
    <w:rsid w:val="00C675E1"/>
    <w:rsid w:val="00C70049"/>
    <w:rsid w:val="00C808C2"/>
    <w:rsid w:val="00C83831"/>
    <w:rsid w:val="00C8711B"/>
    <w:rsid w:val="00CA0E16"/>
    <w:rsid w:val="00CA1057"/>
    <w:rsid w:val="00CB308A"/>
    <w:rsid w:val="00CC2A9D"/>
    <w:rsid w:val="00CE065B"/>
    <w:rsid w:val="00CE4EDF"/>
    <w:rsid w:val="00CE6D3E"/>
    <w:rsid w:val="00CF0261"/>
    <w:rsid w:val="00CF03BA"/>
    <w:rsid w:val="00CF0894"/>
    <w:rsid w:val="00CF0A25"/>
    <w:rsid w:val="00CF578D"/>
    <w:rsid w:val="00D01477"/>
    <w:rsid w:val="00D250BA"/>
    <w:rsid w:val="00D25619"/>
    <w:rsid w:val="00D26A04"/>
    <w:rsid w:val="00D30E60"/>
    <w:rsid w:val="00D34ED0"/>
    <w:rsid w:val="00D36397"/>
    <w:rsid w:val="00D42578"/>
    <w:rsid w:val="00D45010"/>
    <w:rsid w:val="00D60510"/>
    <w:rsid w:val="00D64F3B"/>
    <w:rsid w:val="00D7043B"/>
    <w:rsid w:val="00D70703"/>
    <w:rsid w:val="00D7439F"/>
    <w:rsid w:val="00D77A58"/>
    <w:rsid w:val="00D77E42"/>
    <w:rsid w:val="00D83CFC"/>
    <w:rsid w:val="00D84323"/>
    <w:rsid w:val="00D879A9"/>
    <w:rsid w:val="00D937EC"/>
    <w:rsid w:val="00DB3A46"/>
    <w:rsid w:val="00DB713A"/>
    <w:rsid w:val="00DC01DB"/>
    <w:rsid w:val="00DC387F"/>
    <w:rsid w:val="00DD186E"/>
    <w:rsid w:val="00DD24E2"/>
    <w:rsid w:val="00DE0D3B"/>
    <w:rsid w:val="00DE23A5"/>
    <w:rsid w:val="00DE4A33"/>
    <w:rsid w:val="00DE73EB"/>
    <w:rsid w:val="00E031B0"/>
    <w:rsid w:val="00E06B28"/>
    <w:rsid w:val="00E2122D"/>
    <w:rsid w:val="00E27EBA"/>
    <w:rsid w:val="00E33E54"/>
    <w:rsid w:val="00E349B1"/>
    <w:rsid w:val="00E3541E"/>
    <w:rsid w:val="00E42D3E"/>
    <w:rsid w:val="00E43684"/>
    <w:rsid w:val="00E44574"/>
    <w:rsid w:val="00E4531B"/>
    <w:rsid w:val="00E52667"/>
    <w:rsid w:val="00E612EA"/>
    <w:rsid w:val="00E62043"/>
    <w:rsid w:val="00E6539E"/>
    <w:rsid w:val="00E7624E"/>
    <w:rsid w:val="00E839C7"/>
    <w:rsid w:val="00E91C51"/>
    <w:rsid w:val="00EB326C"/>
    <w:rsid w:val="00EB7AF0"/>
    <w:rsid w:val="00EC08DF"/>
    <w:rsid w:val="00EE02C7"/>
    <w:rsid w:val="00EE0ED1"/>
    <w:rsid w:val="00EF0AA3"/>
    <w:rsid w:val="00EF36CA"/>
    <w:rsid w:val="00F07488"/>
    <w:rsid w:val="00F16913"/>
    <w:rsid w:val="00F2677A"/>
    <w:rsid w:val="00F32D58"/>
    <w:rsid w:val="00F44ECE"/>
    <w:rsid w:val="00F51C23"/>
    <w:rsid w:val="00F523BF"/>
    <w:rsid w:val="00F5306D"/>
    <w:rsid w:val="00F554E5"/>
    <w:rsid w:val="00F7230D"/>
    <w:rsid w:val="00F75F46"/>
    <w:rsid w:val="00F7629E"/>
    <w:rsid w:val="00F81F96"/>
    <w:rsid w:val="00F922C1"/>
    <w:rsid w:val="00FB2E25"/>
    <w:rsid w:val="00FB3B8F"/>
    <w:rsid w:val="00FB4122"/>
    <w:rsid w:val="00FC2168"/>
    <w:rsid w:val="00FC7A3D"/>
    <w:rsid w:val="00FD0AD5"/>
    <w:rsid w:val="00FD1987"/>
    <w:rsid w:val="00FD2453"/>
    <w:rsid w:val="00FD411F"/>
    <w:rsid w:val="00FD5FBB"/>
    <w:rsid w:val="00FE1763"/>
    <w:rsid w:val="00FE3CAF"/>
    <w:rsid w:val="00FF66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6F5B"/>
  <w15:docId w15:val="{D427966B-7D0C-4AC7-B9F0-9587E9F7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l-GR" w:eastAsia="el-G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5AA"/>
  </w:style>
  <w:style w:type="paragraph" w:styleId="1">
    <w:name w:val="heading 1"/>
    <w:basedOn w:val="a"/>
    <w:next w:val="a"/>
    <w:link w:val="1Char"/>
    <w:uiPriority w:val="9"/>
    <w:qFormat/>
    <w:rsid w:val="007425AA"/>
    <w:pPr>
      <w:keepNext/>
      <w:keepLines/>
      <w:numPr>
        <w:numId w:val="1"/>
      </w:numPr>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Char"/>
    <w:uiPriority w:val="9"/>
    <w:unhideWhenUsed/>
    <w:qFormat/>
    <w:rsid w:val="002412E8"/>
    <w:pPr>
      <w:keepNext/>
      <w:keepLines/>
      <w:numPr>
        <w:ilvl w:val="1"/>
        <w:numId w:val="1"/>
      </w:numPr>
      <w:spacing w:before="120" w:line="240" w:lineRule="auto"/>
      <w:outlineLvl w:val="1"/>
    </w:pPr>
    <w:rPr>
      <w:rFonts w:asciiTheme="majorHAnsi" w:eastAsiaTheme="majorEastAsia" w:hAnsiTheme="majorHAnsi" w:cstheme="majorBidi"/>
      <w:b/>
      <w:color w:val="2F5496" w:themeColor="accent1" w:themeShade="BF"/>
      <w:sz w:val="28"/>
      <w:szCs w:val="28"/>
    </w:rPr>
  </w:style>
  <w:style w:type="paragraph" w:styleId="3">
    <w:name w:val="heading 3"/>
    <w:basedOn w:val="a"/>
    <w:next w:val="a"/>
    <w:link w:val="3Char"/>
    <w:uiPriority w:val="9"/>
    <w:unhideWhenUsed/>
    <w:qFormat/>
    <w:rsid w:val="00B87A9E"/>
    <w:pPr>
      <w:keepNext/>
      <w:keepLines/>
      <w:numPr>
        <w:ilvl w:val="2"/>
        <w:numId w:val="1"/>
      </w:numPr>
      <w:spacing w:before="120" w:line="240" w:lineRule="auto"/>
      <w:outlineLvl w:val="2"/>
    </w:pPr>
    <w:rPr>
      <w:rFonts w:asciiTheme="majorHAnsi" w:eastAsiaTheme="majorEastAsia" w:hAnsiTheme="majorHAnsi" w:cstheme="majorBidi"/>
      <w:sz w:val="26"/>
      <w:szCs w:val="26"/>
      <w:u w:val="single"/>
    </w:rPr>
  </w:style>
  <w:style w:type="paragraph" w:styleId="4">
    <w:name w:val="heading 4"/>
    <w:basedOn w:val="a"/>
    <w:next w:val="a"/>
    <w:link w:val="4Char"/>
    <w:uiPriority w:val="9"/>
    <w:unhideWhenUsed/>
    <w:qFormat/>
    <w:rsid w:val="00B87A9E"/>
    <w:pPr>
      <w:keepNext/>
      <w:keepLines/>
      <w:numPr>
        <w:ilvl w:val="3"/>
        <w:numId w:val="1"/>
      </w:numPr>
      <w:spacing w:before="120" w:line="240" w:lineRule="auto"/>
      <w:outlineLvl w:val="3"/>
    </w:pPr>
    <w:rPr>
      <w:rFonts w:asciiTheme="majorHAnsi" w:eastAsiaTheme="majorEastAsia" w:hAnsiTheme="majorHAnsi" w:cstheme="majorBidi"/>
      <w:b/>
      <w:i/>
      <w:sz w:val="24"/>
      <w:szCs w:val="24"/>
    </w:rPr>
  </w:style>
  <w:style w:type="paragraph" w:styleId="5">
    <w:name w:val="heading 5"/>
    <w:basedOn w:val="a"/>
    <w:next w:val="a"/>
    <w:link w:val="5Char"/>
    <w:uiPriority w:val="9"/>
    <w:semiHidden/>
    <w:unhideWhenUsed/>
    <w:qFormat/>
    <w:rsid w:val="007425AA"/>
    <w:pPr>
      <w:keepNext/>
      <w:keepLines/>
      <w:numPr>
        <w:ilvl w:val="4"/>
        <w:numId w:val="1"/>
      </w:numPr>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Char"/>
    <w:uiPriority w:val="9"/>
    <w:semiHidden/>
    <w:unhideWhenUsed/>
    <w:qFormat/>
    <w:rsid w:val="007425AA"/>
    <w:pPr>
      <w:keepNext/>
      <w:keepLines/>
      <w:numPr>
        <w:ilvl w:val="5"/>
        <w:numId w:val="1"/>
      </w:numPr>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Char"/>
    <w:uiPriority w:val="9"/>
    <w:semiHidden/>
    <w:unhideWhenUsed/>
    <w:qFormat/>
    <w:rsid w:val="007425AA"/>
    <w:pPr>
      <w:keepNext/>
      <w:keepLines/>
      <w:numPr>
        <w:ilvl w:val="6"/>
        <w:numId w:val="1"/>
      </w:numPr>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Char"/>
    <w:uiPriority w:val="9"/>
    <w:semiHidden/>
    <w:unhideWhenUsed/>
    <w:qFormat/>
    <w:rsid w:val="007425AA"/>
    <w:pPr>
      <w:keepNext/>
      <w:keepLines/>
      <w:numPr>
        <w:ilvl w:val="7"/>
        <w:numId w:val="1"/>
      </w:numPr>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Char"/>
    <w:uiPriority w:val="9"/>
    <w:semiHidden/>
    <w:unhideWhenUsed/>
    <w:qFormat/>
    <w:rsid w:val="007425AA"/>
    <w:pPr>
      <w:keepNext/>
      <w:keepLines/>
      <w:numPr>
        <w:ilvl w:val="8"/>
        <w:numId w:val="1"/>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25AA"/>
    <w:rPr>
      <w:rFonts w:asciiTheme="majorHAnsi" w:eastAsiaTheme="majorEastAsia" w:hAnsiTheme="majorHAnsi" w:cstheme="majorBidi"/>
      <w:color w:val="2F5496" w:themeColor="accent1" w:themeShade="BF"/>
      <w:sz w:val="36"/>
      <w:szCs w:val="36"/>
    </w:rPr>
  </w:style>
  <w:style w:type="paragraph" w:customStyle="1" w:styleId="footnotedescription">
    <w:name w:val="footnote description"/>
    <w:next w:val="a"/>
    <w:link w:val="footnotedescriptionChar"/>
    <w:hidden/>
    <w:pPr>
      <w:spacing w:after="0" w:line="250"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3Char">
    <w:name w:val="Επικεφαλίδα 3 Char"/>
    <w:basedOn w:val="a0"/>
    <w:link w:val="3"/>
    <w:uiPriority w:val="9"/>
    <w:rsid w:val="00B87A9E"/>
    <w:rPr>
      <w:rFonts w:asciiTheme="majorHAnsi" w:eastAsiaTheme="majorEastAsia" w:hAnsiTheme="majorHAnsi" w:cstheme="majorBidi"/>
      <w:sz w:val="26"/>
      <w:szCs w:val="26"/>
      <w:u w:val="single"/>
    </w:rPr>
  </w:style>
  <w:style w:type="character" w:customStyle="1" w:styleId="2Char">
    <w:name w:val="Επικεφαλίδα 2 Char"/>
    <w:basedOn w:val="a0"/>
    <w:link w:val="2"/>
    <w:uiPriority w:val="9"/>
    <w:rsid w:val="002412E8"/>
    <w:rPr>
      <w:rFonts w:asciiTheme="majorHAnsi" w:eastAsiaTheme="majorEastAsia" w:hAnsiTheme="majorHAnsi" w:cstheme="majorBidi"/>
      <w:b/>
      <w:color w:val="2F5496" w:themeColor="accent1" w:themeShade="BF"/>
      <w:sz w:val="28"/>
      <w:szCs w:val="28"/>
    </w:rPr>
  </w:style>
  <w:style w:type="paragraph" w:styleId="10">
    <w:name w:val="toc 1"/>
    <w:hidden/>
    <w:uiPriority w:val="39"/>
    <w:pPr>
      <w:spacing w:after="93"/>
      <w:ind w:left="25" w:right="21" w:hanging="10"/>
    </w:pPr>
    <w:rPr>
      <w:rFonts w:ascii="Calibri" w:eastAsia="Calibri" w:hAnsi="Calibri" w:cs="Calibri"/>
      <w:color w:val="000000"/>
    </w:rPr>
  </w:style>
  <w:style w:type="paragraph" w:styleId="20">
    <w:name w:val="toc 2"/>
    <w:hidden/>
    <w:uiPriority w:val="39"/>
    <w:pPr>
      <w:spacing w:after="93"/>
      <w:ind w:left="250" w:right="21" w:hanging="10"/>
    </w:pPr>
    <w:rPr>
      <w:rFonts w:ascii="Calibri" w:eastAsia="Calibri" w:hAnsi="Calibri" w:cs="Calibri"/>
      <w:color w:val="000000"/>
    </w:rPr>
  </w:style>
  <w:style w:type="paragraph" w:styleId="30">
    <w:name w:val="toc 3"/>
    <w:hidden/>
    <w:uiPriority w:val="39"/>
    <w:pPr>
      <w:spacing w:after="93"/>
      <w:ind w:left="505" w:right="21"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link w:val="Char"/>
    <w:uiPriority w:val="1"/>
    <w:qFormat/>
    <w:rsid w:val="007425AA"/>
    <w:pPr>
      <w:spacing w:after="0" w:line="240" w:lineRule="auto"/>
    </w:pPr>
  </w:style>
  <w:style w:type="character" w:customStyle="1" w:styleId="Char">
    <w:name w:val="Χωρίς διάστιχο Char"/>
    <w:basedOn w:val="a0"/>
    <w:link w:val="a3"/>
    <w:uiPriority w:val="1"/>
    <w:rsid w:val="00E839C7"/>
  </w:style>
  <w:style w:type="character" w:customStyle="1" w:styleId="4Char">
    <w:name w:val="Επικεφαλίδα 4 Char"/>
    <w:basedOn w:val="a0"/>
    <w:link w:val="4"/>
    <w:uiPriority w:val="9"/>
    <w:rsid w:val="00B87A9E"/>
    <w:rPr>
      <w:rFonts w:asciiTheme="majorHAnsi" w:eastAsiaTheme="majorEastAsia" w:hAnsiTheme="majorHAnsi" w:cstheme="majorBidi"/>
      <w:b/>
      <w:i/>
      <w:sz w:val="24"/>
      <w:szCs w:val="24"/>
    </w:rPr>
  </w:style>
  <w:style w:type="character" w:customStyle="1" w:styleId="5Char">
    <w:name w:val="Επικεφαλίδα 5 Char"/>
    <w:basedOn w:val="a0"/>
    <w:link w:val="5"/>
    <w:uiPriority w:val="9"/>
    <w:semiHidden/>
    <w:rsid w:val="007425AA"/>
    <w:rPr>
      <w:rFonts w:asciiTheme="majorHAnsi" w:eastAsiaTheme="majorEastAsia" w:hAnsiTheme="majorHAnsi" w:cstheme="majorBidi"/>
      <w:i/>
      <w:iCs/>
      <w:sz w:val="22"/>
      <w:szCs w:val="22"/>
    </w:rPr>
  </w:style>
  <w:style w:type="character" w:customStyle="1" w:styleId="6Char">
    <w:name w:val="Επικεφαλίδα 6 Char"/>
    <w:basedOn w:val="a0"/>
    <w:link w:val="6"/>
    <w:uiPriority w:val="9"/>
    <w:semiHidden/>
    <w:rsid w:val="007425AA"/>
    <w:rPr>
      <w:rFonts w:asciiTheme="majorHAnsi" w:eastAsiaTheme="majorEastAsia" w:hAnsiTheme="majorHAnsi" w:cstheme="majorBidi"/>
      <w:color w:val="595959" w:themeColor="text1" w:themeTint="A6"/>
    </w:rPr>
  </w:style>
  <w:style w:type="character" w:customStyle="1" w:styleId="7Char">
    <w:name w:val="Επικεφαλίδα 7 Char"/>
    <w:basedOn w:val="a0"/>
    <w:link w:val="7"/>
    <w:uiPriority w:val="9"/>
    <w:semiHidden/>
    <w:rsid w:val="007425AA"/>
    <w:rPr>
      <w:rFonts w:asciiTheme="majorHAnsi" w:eastAsiaTheme="majorEastAsia" w:hAnsiTheme="majorHAnsi" w:cstheme="majorBidi"/>
      <w:i/>
      <w:iCs/>
      <w:color w:val="595959" w:themeColor="text1" w:themeTint="A6"/>
    </w:rPr>
  </w:style>
  <w:style w:type="character" w:customStyle="1" w:styleId="8Char">
    <w:name w:val="Επικεφαλίδα 8 Char"/>
    <w:basedOn w:val="a0"/>
    <w:link w:val="8"/>
    <w:uiPriority w:val="9"/>
    <w:semiHidden/>
    <w:rsid w:val="007425AA"/>
    <w:rPr>
      <w:rFonts w:asciiTheme="majorHAnsi" w:eastAsiaTheme="majorEastAsia" w:hAnsiTheme="majorHAnsi" w:cstheme="majorBidi"/>
      <w:smallCaps/>
      <w:color w:val="595959" w:themeColor="text1" w:themeTint="A6"/>
    </w:rPr>
  </w:style>
  <w:style w:type="character" w:customStyle="1" w:styleId="9Char">
    <w:name w:val="Επικεφαλίδα 9 Char"/>
    <w:basedOn w:val="a0"/>
    <w:link w:val="9"/>
    <w:uiPriority w:val="9"/>
    <w:semiHidden/>
    <w:rsid w:val="007425AA"/>
    <w:rPr>
      <w:rFonts w:asciiTheme="majorHAnsi" w:eastAsiaTheme="majorEastAsia" w:hAnsiTheme="majorHAnsi" w:cstheme="majorBidi"/>
      <w:i/>
      <w:iCs/>
      <w:smallCaps/>
      <w:color w:val="595959" w:themeColor="text1" w:themeTint="A6"/>
    </w:rPr>
  </w:style>
  <w:style w:type="paragraph" w:styleId="a4">
    <w:name w:val="caption"/>
    <w:basedOn w:val="a"/>
    <w:next w:val="a"/>
    <w:uiPriority w:val="35"/>
    <w:semiHidden/>
    <w:unhideWhenUsed/>
    <w:qFormat/>
    <w:rsid w:val="007425AA"/>
    <w:pPr>
      <w:spacing w:line="240" w:lineRule="auto"/>
    </w:pPr>
    <w:rPr>
      <w:b/>
      <w:bCs/>
      <w:color w:val="404040" w:themeColor="text1" w:themeTint="BF"/>
      <w:sz w:val="20"/>
      <w:szCs w:val="20"/>
    </w:rPr>
  </w:style>
  <w:style w:type="paragraph" w:styleId="a5">
    <w:name w:val="Title"/>
    <w:basedOn w:val="a"/>
    <w:next w:val="a"/>
    <w:link w:val="Char0"/>
    <w:uiPriority w:val="10"/>
    <w:qFormat/>
    <w:rsid w:val="007425AA"/>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Char0">
    <w:name w:val="Τίτλος Char"/>
    <w:basedOn w:val="a0"/>
    <w:link w:val="a5"/>
    <w:uiPriority w:val="10"/>
    <w:rsid w:val="007425AA"/>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Char1"/>
    <w:uiPriority w:val="11"/>
    <w:qFormat/>
    <w:rsid w:val="007425A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Char1">
    <w:name w:val="Υπότιτλος Char"/>
    <w:basedOn w:val="a0"/>
    <w:link w:val="a6"/>
    <w:uiPriority w:val="11"/>
    <w:rsid w:val="007425AA"/>
    <w:rPr>
      <w:rFonts w:asciiTheme="majorHAnsi" w:eastAsiaTheme="majorEastAsia" w:hAnsiTheme="majorHAnsi" w:cstheme="majorBidi"/>
      <w:color w:val="404040" w:themeColor="text1" w:themeTint="BF"/>
      <w:sz w:val="30"/>
      <w:szCs w:val="30"/>
    </w:rPr>
  </w:style>
  <w:style w:type="character" w:styleId="a7">
    <w:name w:val="Strong"/>
    <w:basedOn w:val="a0"/>
    <w:uiPriority w:val="22"/>
    <w:qFormat/>
    <w:rsid w:val="007425AA"/>
    <w:rPr>
      <w:b/>
      <w:bCs/>
    </w:rPr>
  </w:style>
  <w:style w:type="character" w:styleId="a8">
    <w:name w:val="Emphasis"/>
    <w:basedOn w:val="a0"/>
    <w:uiPriority w:val="20"/>
    <w:qFormat/>
    <w:rsid w:val="007425AA"/>
    <w:rPr>
      <w:i/>
      <w:iCs/>
    </w:rPr>
  </w:style>
  <w:style w:type="paragraph" w:styleId="a9">
    <w:name w:val="Quote"/>
    <w:basedOn w:val="a"/>
    <w:next w:val="a"/>
    <w:link w:val="Char2"/>
    <w:uiPriority w:val="29"/>
    <w:qFormat/>
    <w:rsid w:val="007425AA"/>
    <w:pPr>
      <w:spacing w:before="240" w:after="240" w:line="252" w:lineRule="auto"/>
      <w:ind w:left="864" w:right="864"/>
      <w:jc w:val="center"/>
    </w:pPr>
    <w:rPr>
      <w:i/>
      <w:iCs/>
    </w:rPr>
  </w:style>
  <w:style w:type="character" w:customStyle="1" w:styleId="Char2">
    <w:name w:val="Απόσπασμα Char"/>
    <w:basedOn w:val="a0"/>
    <w:link w:val="a9"/>
    <w:uiPriority w:val="29"/>
    <w:rsid w:val="007425AA"/>
    <w:rPr>
      <w:i/>
      <w:iCs/>
    </w:rPr>
  </w:style>
  <w:style w:type="paragraph" w:styleId="aa">
    <w:name w:val="Intense Quote"/>
    <w:basedOn w:val="a"/>
    <w:next w:val="a"/>
    <w:link w:val="Char3"/>
    <w:uiPriority w:val="30"/>
    <w:qFormat/>
    <w:rsid w:val="007425AA"/>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har3">
    <w:name w:val="Έντονο απόσπ. Char"/>
    <w:basedOn w:val="a0"/>
    <w:link w:val="aa"/>
    <w:uiPriority w:val="30"/>
    <w:rsid w:val="007425AA"/>
    <w:rPr>
      <w:rFonts w:asciiTheme="majorHAnsi" w:eastAsiaTheme="majorEastAsia" w:hAnsiTheme="majorHAnsi" w:cstheme="majorBidi"/>
      <w:color w:val="4472C4" w:themeColor="accent1"/>
      <w:sz w:val="28"/>
      <w:szCs w:val="28"/>
    </w:rPr>
  </w:style>
  <w:style w:type="character" w:styleId="ab">
    <w:name w:val="Subtle Emphasis"/>
    <w:basedOn w:val="a0"/>
    <w:uiPriority w:val="19"/>
    <w:qFormat/>
    <w:rsid w:val="007425AA"/>
    <w:rPr>
      <w:i/>
      <w:iCs/>
      <w:color w:val="595959" w:themeColor="text1" w:themeTint="A6"/>
    </w:rPr>
  </w:style>
  <w:style w:type="character" w:styleId="ac">
    <w:name w:val="Intense Emphasis"/>
    <w:basedOn w:val="a0"/>
    <w:uiPriority w:val="21"/>
    <w:qFormat/>
    <w:rsid w:val="007425AA"/>
    <w:rPr>
      <w:b/>
      <w:bCs/>
      <w:i/>
      <w:iCs/>
    </w:rPr>
  </w:style>
  <w:style w:type="character" w:styleId="ad">
    <w:name w:val="Subtle Reference"/>
    <w:basedOn w:val="a0"/>
    <w:uiPriority w:val="31"/>
    <w:qFormat/>
    <w:rsid w:val="007425AA"/>
    <w:rPr>
      <w:smallCaps/>
      <w:color w:val="404040" w:themeColor="text1" w:themeTint="BF"/>
    </w:rPr>
  </w:style>
  <w:style w:type="character" w:styleId="ae">
    <w:name w:val="Intense Reference"/>
    <w:basedOn w:val="a0"/>
    <w:uiPriority w:val="32"/>
    <w:qFormat/>
    <w:rsid w:val="007425AA"/>
    <w:rPr>
      <w:b/>
      <w:bCs/>
      <w:smallCaps/>
      <w:u w:val="single"/>
    </w:rPr>
  </w:style>
  <w:style w:type="character" w:styleId="af">
    <w:name w:val="Book Title"/>
    <w:basedOn w:val="a0"/>
    <w:uiPriority w:val="33"/>
    <w:qFormat/>
    <w:rsid w:val="007425AA"/>
    <w:rPr>
      <w:b/>
      <w:bCs/>
      <w:smallCaps/>
    </w:rPr>
  </w:style>
  <w:style w:type="paragraph" w:styleId="af0">
    <w:name w:val="TOC Heading"/>
    <w:basedOn w:val="1"/>
    <w:next w:val="a"/>
    <w:uiPriority w:val="39"/>
    <w:unhideWhenUsed/>
    <w:qFormat/>
    <w:rsid w:val="007425AA"/>
    <w:pPr>
      <w:outlineLvl w:val="9"/>
    </w:pPr>
  </w:style>
  <w:style w:type="character" w:styleId="-">
    <w:name w:val="Hyperlink"/>
    <w:basedOn w:val="a0"/>
    <w:uiPriority w:val="99"/>
    <w:unhideWhenUsed/>
    <w:rsid w:val="0001664C"/>
    <w:rPr>
      <w:color w:val="0563C1" w:themeColor="hyperlink"/>
      <w:u w:val="single"/>
    </w:rPr>
  </w:style>
  <w:style w:type="paragraph" w:styleId="af1">
    <w:name w:val="footer"/>
    <w:basedOn w:val="a"/>
    <w:link w:val="Char4"/>
    <w:uiPriority w:val="99"/>
    <w:unhideWhenUsed/>
    <w:rsid w:val="0043394C"/>
    <w:pPr>
      <w:tabs>
        <w:tab w:val="center" w:pos="4680"/>
        <w:tab w:val="right" w:pos="9360"/>
      </w:tabs>
      <w:spacing w:after="0" w:line="240" w:lineRule="auto"/>
    </w:pPr>
    <w:rPr>
      <w:rFonts w:cs="Times New Roman"/>
      <w:sz w:val="22"/>
      <w:szCs w:val="22"/>
    </w:rPr>
  </w:style>
  <w:style w:type="character" w:customStyle="1" w:styleId="Char4">
    <w:name w:val="Υποσέλιδο Char"/>
    <w:basedOn w:val="a0"/>
    <w:link w:val="af1"/>
    <w:uiPriority w:val="99"/>
    <w:rsid w:val="0043394C"/>
    <w:rPr>
      <w:rFonts w:cs="Times New Roman"/>
      <w:sz w:val="22"/>
      <w:szCs w:val="22"/>
    </w:rPr>
  </w:style>
  <w:style w:type="paragraph" w:styleId="af2">
    <w:name w:val="header"/>
    <w:basedOn w:val="a"/>
    <w:link w:val="Char5"/>
    <w:uiPriority w:val="99"/>
    <w:unhideWhenUsed/>
    <w:rsid w:val="0043394C"/>
    <w:pPr>
      <w:tabs>
        <w:tab w:val="center" w:pos="4680"/>
        <w:tab w:val="right" w:pos="9360"/>
      </w:tabs>
      <w:spacing w:after="0" w:line="240" w:lineRule="auto"/>
    </w:pPr>
    <w:rPr>
      <w:rFonts w:cs="Times New Roman"/>
      <w:sz w:val="22"/>
      <w:szCs w:val="22"/>
    </w:rPr>
  </w:style>
  <w:style w:type="character" w:customStyle="1" w:styleId="Char5">
    <w:name w:val="Κεφαλίδα Char"/>
    <w:basedOn w:val="a0"/>
    <w:link w:val="af2"/>
    <w:uiPriority w:val="99"/>
    <w:rsid w:val="0043394C"/>
    <w:rPr>
      <w:rFonts w:cs="Times New Roman"/>
      <w:sz w:val="22"/>
      <w:szCs w:val="22"/>
    </w:rPr>
  </w:style>
  <w:style w:type="paragraph" w:styleId="af3">
    <w:name w:val="List Paragraph"/>
    <w:basedOn w:val="a"/>
    <w:uiPriority w:val="34"/>
    <w:qFormat/>
    <w:rsid w:val="00675761"/>
    <w:pPr>
      <w:ind w:left="720"/>
      <w:contextualSpacing/>
    </w:pPr>
  </w:style>
  <w:style w:type="table" w:styleId="af4">
    <w:name w:val="Table Grid"/>
    <w:basedOn w:val="a1"/>
    <w:uiPriority w:val="99"/>
    <w:rsid w:val="00B6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0469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rsid w:val="00A62D2E"/>
    <w:pPr>
      <w:widowControl w:val="0"/>
      <w:spacing w:before="280" w:after="119" w:line="240" w:lineRule="auto"/>
      <w:jc w:val="both"/>
    </w:pPr>
    <w:rPr>
      <w:rFonts w:ascii="Times New Roman" w:eastAsia="SimSun" w:hAnsi="Times New Roman" w:cs="Times New Roman"/>
      <w:kern w:val="1"/>
      <w:sz w:val="24"/>
      <w:szCs w:val="24"/>
      <w:lang w:eastAsia="zh-CN" w:bidi="hi-IN"/>
    </w:rPr>
  </w:style>
  <w:style w:type="paragraph" w:customStyle="1" w:styleId="12">
    <w:name w:val="Παράγραφος λίστας1"/>
    <w:basedOn w:val="a"/>
    <w:uiPriority w:val="99"/>
    <w:unhideWhenUsed/>
    <w:rsid w:val="0086505B"/>
    <w:pPr>
      <w:spacing w:after="0" w:line="240" w:lineRule="auto"/>
      <w:ind w:left="720"/>
    </w:pPr>
    <w:rPr>
      <w:rFonts w:ascii="Times New Roman" w:eastAsia="SimSun" w:hAnsi="Times New Roman" w:cs="Times New Roman"/>
      <w:sz w:val="24"/>
      <w:szCs w:val="20"/>
    </w:rPr>
  </w:style>
  <w:style w:type="paragraph" w:customStyle="1" w:styleId="Style1">
    <w:name w:val="Style1"/>
    <w:basedOn w:val="a"/>
    <w:uiPriority w:val="99"/>
    <w:unhideWhenUsed/>
    <w:rsid w:val="0086505B"/>
    <w:pPr>
      <w:spacing w:after="0" w:line="240" w:lineRule="auto"/>
      <w:jc w:val="both"/>
    </w:pPr>
    <w:rPr>
      <w:rFonts w:ascii="Tahoma" w:eastAsia="Tahoma" w:hAnsi="Tahoma" w:cs="Times New Roman"/>
      <w:sz w:val="22"/>
      <w:szCs w:val="20"/>
    </w:rPr>
  </w:style>
  <w:style w:type="paragraph" w:styleId="af5">
    <w:name w:val="footnote text"/>
    <w:basedOn w:val="a"/>
    <w:link w:val="Char6"/>
    <w:uiPriority w:val="99"/>
    <w:semiHidden/>
    <w:unhideWhenUsed/>
    <w:rsid w:val="00B7046D"/>
    <w:pPr>
      <w:spacing w:after="0" w:line="240" w:lineRule="auto"/>
    </w:pPr>
    <w:rPr>
      <w:sz w:val="20"/>
      <w:szCs w:val="20"/>
    </w:rPr>
  </w:style>
  <w:style w:type="character" w:customStyle="1" w:styleId="Char6">
    <w:name w:val="Κείμενο υποσημείωσης Char"/>
    <w:basedOn w:val="a0"/>
    <w:link w:val="af5"/>
    <w:uiPriority w:val="99"/>
    <w:semiHidden/>
    <w:rsid w:val="00B7046D"/>
    <w:rPr>
      <w:sz w:val="20"/>
      <w:szCs w:val="20"/>
    </w:rPr>
  </w:style>
  <w:style w:type="character" w:styleId="af6">
    <w:name w:val="footnote reference"/>
    <w:basedOn w:val="a0"/>
    <w:uiPriority w:val="99"/>
    <w:semiHidden/>
    <w:unhideWhenUsed/>
    <w:rsid w:val="00B7046D"/>
    <w:rPr>
      <w:vertAlign w:val="superscript"/>
    </w:rPr>
  </w:style>
  <w:style w:type="character" w:styleId="af7">
    <w:name w:val="annotation reference"/>
    <w:basedOn w:val="a0"/>
    <w:uiPriority w:val="99"/>
    <w:semiHidden/>
    <w:unhideWhenUsed/>
    <w:rsid w:val="007C0080"/>
    <w:rPr>
      <w:sz w:val="16"/>
      <w:szCs w:val="16"/>
    </w:rPr>
  </w:style>
  <w:style w:type="paragraph" w:styleId="af8">
    <w:name w:val="annotation text"/>
    <w:basedOn w:val="a"/>
    <w:link w:val="Char7"/>
    <w:uiPriority w:val="99"/>
    <w:semiHidden/>
    <w:unhideWhenUsed/>
    <w:rsid w:val="007C0080"/>
    <w:pPr>
      <w:spacing w:line="240" w:lineRule="auto"/>
    </w:pPr>
    <w:rPr>
      <w:sz w:val="20"/>
      <w:szCs w:val="20"/>
    </w:rPr>
  </w:style>
  <w:style w:type="character" w:customStyle="1" w:styleId="Char7">
    <w:name w:val="Κείμενο σχολίου Char"/>
    <w:basedOn w:val="a0"/>
    <w:link w:val="af8"/>
    <w:uiPriority w:val="99"/>
    <w:semiHidden/>
    <w:rsid w:val="007C0080"/>
    <w:rPr>
      <w:sz w:val="20"/>
      <w:szCs w:val="20"/>
    </w:rPr>
  </w:style>
  <w:style w:type="paragraph" w:styleId="af9">
    <w:name w:val="annotation subject"/>
    <w:basedOn w:val="af8"/>
    <w:next w:val="af8"/>
    <w:link w:val="Char8"/>
    <w:uiPriority w:val="99"/>
    <w:semiHidden/>
    <w:unhideWhenUsed/>
    <w:rsid w:val="007C0080"/>
    <w:rPr>
      <w:b/>
      <w:bCs/>
    </w:rPr>
  </w:style>
  <w:style w:type="character" w:customStyle="1" w:styleId="Char8">
    <w:name w:val="Θέμα σχολίου Char"/>
    <w:basedOn w:val="Char7"/>
    <w:link w:val="af9"/>
    <w:uiPriority w:val="99"/>
    <w:semiHidden/>
    <w:rsid w:val="007C0080"/>
    <w:rPr>
      <w:b/>
      <w:bCs/>
      <w:sz w:val="20"/>
      <w:szCs w:val="20"/>
    </w:rPr>
  </w:style>
  <w:style w:type="paragraph" w:styleId="afa">
    <w:name w:val="Balloon Text"/>
    <w:basedOn w:val="a"/>
    <w:link w:val="Char9"/>
    <w:uiPriority w:val="99"/>
    <w:semiHidden/>
    <w:unhideWhenUsed/>
    <w:rsid w:val="007C0080"/>
    <w:pPr>
      <w:spacing w:after="0" w:line="240" w:lineRule="auto"/>
    </w:pPr>
    <w:rPr>
      <w:rFonts w:ascii="Segoe UI" w:hAnsi="Segoe UI" w:cs="Segoe UI"/>
      <w:sz w:val="18"/>
      <w:szCs w:val="18"/>
    </w:rPr>
  </w:style>
  <w:style w:type="character" w:customStyle="1" w:styleId="Char9">
    <w:name w:val="Κείμενο πλαισίου Char"/>
    <w:basedOn w:val="a0"/>
    <w:link w:val="afa"/>
    <w:uiPriority w:val="99"/>
    <w:semiHidden/>
    <w:rsid w:val="007C0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90299">
      <w:bodyDiv w:val="1"/>
      <w:marLeft w:val="0"/>
      <w:marRight w:val="0"/>
      <w:marTop w:val="0"/>
      <w:marBottom w:val="0"/>
      <w:divBdr>
        <w:top w:val="none" w:sz="0" w:space="0" w:color="auto"/>
        <w:left w:val="none" w:sz="0" w:space="0" w:color="auto"/>
        <w:bottom w:val="none" w:sz="0" w:space="0" w:color="auto"/>
        <w:right w:val="none" w:sz="0" w:space="0" w:color="auto"/>
      </w:divBdr>
    </w:div>
    <w:div w:id="831525732">
      <w:bodyDiv w:val="1"/>
      <w:marLeft w:val="0"/>
      <w:marRight w:val="0"/>
      <w:marTop w:val="0"/>
      <w:marBottom w:val="0"/>
      <w:divBdr>
        <w:top w:val="none" w:sz="0" w:space="0" w:color="auto"/>
        <w:left w:val="none" w:sz="0" w:space="0" w:color="auto"/>
        <w:bottom w:val="none" w:sz="0" w:space="0" w:color="auto"/>
        <w:right w:val="none" w:sz="0" w:space="0" w:color="auto"/>
      </w:divBdr>
    </w:div>
    <w:div w:id="892891711">
      <w:bodyDiv w:val="1"/>
      <w:marLeft w:val="0"/>
      <w:marRight w:val="0"/>
      <w:marTop w:val="0"/>
      <w:marBottom w:val="0"/>
      <w:divBdr>
        <w:top w:val="none" w:sz="0" w:space="0" w:color="auto"/>
        <w:left w:val="none" w:sz="0" w:space="0" w:color="auto"/>
        <w:bottom w:val="none" w:sz="0" w:space="0" w:color="auto"/>
        <w:right w:val="none" w:sz="0" w:space="0" w:color="auto"/>
      </w:divBdr>
    </w:div>
    <w:div w:id="1214578779">
      <w:bodyDiv w:val="1"/>
      <w:marLeft w:val="0"/>
      <w:marRight w:val="0"/>
      <w:marTop w:val="0"/>
      <w:marBottom w:val="0"/>
      <w:divBdr>
        <w:top w:val="none" w:sz="0" w:space="0" w:color="auto"/>
        <w:left w:val="none" w:sz="0" w:space="0" w:color="auto"/>
        <w:bottom w:val="none" w:sz="0" w:space="0" w:color="auto"/>
        <w:right w:val="none" w:sz="0" w:space="0" w:color="auto"/>
      </w:divBdr>
    </w:div>
    <w:div w:id="1284337464">
      <w:bodyDiv w:val="1"/>
      <w:marLeft w:val="0"/>
      <w:marRight w:val="0"/>
      <w:marTop w:val="0"/>
      <w:marBottom w:val="0"/>
      <w:divBdr>
        <w:top w:val="none" w:sz="0" w:space="0" w:color="auto"/>
        <w:left w:val="none" w:sz="0" w:space="0" w:color="auto"/>
        <w:bottom w:val="none" w:sz="0" w:space="0" w:color="auto"/>
        <w:right w:val="none" w:sz="0" w:space="0" w:color="auto"/>
      </w:divBdr>
    </w:div>
    <w:div w:id="1447580831">
      <w:bodyDiv w:val="1"/>
      <w:marLeft w:val="0"/>
      <w:marRight w:val="0"/>
      <w:marTop w:val="0"/>
      <w:marBottom w:val="0"/>
      <w:divBdr>
        <w:top w:val="none" w:sz="0" w:space="0" w:color="auto"/>
        <w:left w:val="none" w:sz="0" w:space="0" w:color="auto"/>
        <w:bottom w:val="none" w:sz="0" w:space="0" w:color="auto"/>
        <w:right w:val="none" w:sz="0" w:space="0" w:color="auto"/>
      </w:divBdr>
    </w:div>
    <w:div w:id="1490368322">
      <w:bodyDiv w:val="1"/>
      <w:marLeft w:val="0"/>
      <w:marRight w:val="0"/>
      <w:marTop w:val="0"/>
      <w:marBottom w:val="0"/>
      <w:divBdr>
        <w:top w:val="none" w:sz="0" w:space="0" w:color="auto"/>
        <w:left w:val="none" w:sz="0" w:space="0" w:color="auto"/>
        <w:bottom w:val="none" w:sz="0" w:space="0" w:color="auto"/>
        <w:right w:val="none" w:sz="0" w:space="0" w:color="auto"/>
      </w:divBdr>
    </w:div>
    <w:div w:id="1616793933">
      <w:bodyDiv w:val="1"/>
      <w:marLeft w:val="0"/>
      <w:marRight w:val="0"/>
      <w:marTop w:val="0"/>
      <w:marBottom w:val="0"/>
      <w:divBdr>
        <w:top w:val="none" w:sz="0" w:space="0" w:color="auto"/>
        <w:left w:val="none" w:sz="0" w:space="0" w:color="auto"/>
        <w:bottom w:val="none" w:sz="0" w:space="0" w:color="auto"/>
        <w:right w:val="none" w:sz="0" w:space="0" w:color="auto"/>
      </w:divBdr>
    </w:div>
    <w:div w:id="1921863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28/1/022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889BAE-2B81-46EC-B794-693502EC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5887</Words>
  <Characters>31793</Characters>
  <Application>Microsoft Office Word</Application>
  <DocSecurity>0</DocSecurity>
  <Lines>264</Lines>
  <Paragraphs>75</Paragraphs>
  <ScaleCrop>false</ScaleCrop>
  <HeadingPairs>
    <vt:vector size="2" baseType="variant">
      <vt:variant>
        <vt:lpstr>Τίτλος</vt:lpstr>
      </vt:variant>
      <vt:variant>
        <vt:i4>1</vt:i4>
      </vt:variant>
    </vt:vector>
  </HeadingPairs>
  <TitlesOfParts>
    <vt:vector size="1" baseType="lpstr">
      <vt:lpstr>Συμβουλευτικές Υπηρεσίες Ασφάλειας Πληροφοριακών Συστημάτων</vt:lpstr>
    </vt:vector>
  </TitlesOfParts>
  <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Συμβουλευτικές Υπηρεσίες Ασφάλειας Πληροφοριακών Συστημάτων</dc:title>
  <dc:subject/>
  <dc:creator>Frank</dc:creator>
  <cp:keywords/>
  <cp:lastModifiedBy>F. Kontorousis</cp:lastModifiedBy>
  <cp:revision>10</cp:revision>
  <dcterms:created xsi:type="dcterms:W3CDTF">2024-10-21T10:26:00Z</dcterms:created>
  <dcterms:modified xsi:type="dcterms:W3CDTF">2024-10-21T10:46:00Z</dcterms:modified>
</cp:coreProperties>
</file>